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46C" w:rsidRPr="00CE746C" w:rsidRDefault="00CE746C" w:rsidP="00CE746C">
      <w:pPr>
        <w:jc w:val="both"/>
        <w:rPr>
          <w:rFonts w:asciiTheme="minorHAnsi" w:hAnsiTheme="minorHAnsi"/>
          <w:lang w:val="en-US"/>
        </w:rPr>
      </w:pPr>
      <w:r w:rsidRPr="00CE746C">
        <w:rPr>
          <w:rFonts w:asciiTheme="minorHAnsi" w:hAnsiTheme="minorHAnsi"/>
          <w:lang w:val="en-US"/>
        </w:rPr>
        <w:t>“Clarification”</w:t>
      </w:r>
    </w:p>
    <w:p w:rsidR="00CE746C" w:rsidRPr="00CE746C" w:rsidRDefault="00CE746C" w:rsidP="00CE746C">
      <w:pPr>
        <w:jc w:val="both"/>
        <w:rPr>
          <w:rFonts w:asciiTheme="minorHAnsi" w:hAnsiTheme="minorHAnsi"/>
          <w:lang w:val="en-US"/>
        </w:rPr>
      </w:pPr>
      <w:r w:rsidRPr="00CE746C">
        <w:rPr>
          <w:rFonts w:asciiTheme="minorHAnsi" w:hAnsiTheme="minorHAnsi"/>
          <w:lang w:val="en-US"/>
        </w:rPr>
        <w:t>The original English translation of the restricted procedure “Development of State Strategy for Operations with the Shares of the Limited Liability Company “</w:t>
      </w:r>
      <w:proofErr w:type="spellStart"/>
      <w:r w:rsidRPr="00CE746C">
        <w:rPr>
          <w:rFonts w:asciiTheme="minorHAnsi" w:hAnsiTheme="minorHAnsi"/>
          <w:lang w:val="en-US"/>
        </w:rPr>
        <w:t>Lattelecom</w:t>
      </w:r>
      <w:proofErr w:type="spellEnd"/>
      <w:r w:rsidRPr="00CE746C">
        <w:rPr>
          <w:rFonts w:asciiTheme="minorHAnsi" w:hAnsiTheme="minorHAnsi"/>
          <w:lang w:val="en-US"/>
        </w:rPr>
        <w:t>” and the Limited Liability Company “</w:t>
      </w:r>
      <w:proofErr w:type="spellStart"/>
      <w:r w:rsidRPr="00CE746C">
        <w:rPr>
          <w:rFonts w:asciiTheme="minorHAnsi" w:hAnsiTheme="minorHAnsi"/>
          <w:lang w:val="en-US"/>
        </w:rPr>
        <w:t>Latvijas</w:t>
      </w:r>
      <w:proofErr w:type="spellEnd"/>
      <w:r w:rsidRPr="00CE746C">
        <w:rPr>
          <w:rFonts w:asciiTheme="minorHAnsi" w:hAnsiTheme="minorHAnsi"/>
          <w:lang w:val="en-US"/>
        </w:rPr>
        <w:t xml:space="preserve"> </w:t>
      </w:r>
      <w:proofErr w:type="spellStart"/>
      <w:r w:rsidRPr="00CE746C">
        <w:rPr>
          <w:rFonts w:asciiTheme="minorHAnsi" w:hAnsiTheme="minorHAnsi"/>
          <w:lang w:val="en-US"/>
        </w:rPr>
        <w:t>Mobilais</w:t>
      </w:r>
      <w:proofErr w:type="spellEnd"/>
      <w:r w:rsidRPr="00CE746C">
        <w:rPr>
          <w:rFonts w:asciiTheme="minorHAnsi" w:hAnsiTheme="minorHAnsi"/>
          <w:lang w:val="en-US"/>
        </w:rPr>
        <w:t xml:space="preserve"> </w:t>
      </w:r>
      <w:proofErr w:type="spellStart"/>
      <w:r w:rsidRPr="00CE746C">
        <w:rPr>
          <w:rFonts w:asciiTheme="minorHAnsi" w:hAnsiTheme="minorHAnsi"/>
          <w:lang w:val="en-US"/>
        </w:rPr>
        <w:t>Telefons</w:t>
      </w:r>
      <w:proofErr w:type="spellEnd"/>
      <w:r w:rsidRPr="00CE746C">
        <w:rPr>
          <w:rFonts w:asciiTheme="minorHAnsi" w:hAnsiTheme="minorHAnsi"/>
          <w:lang w:val="en-US"/>
        </w:rPr>
        <w:t>”” lacks item 7.5.4.</w:t>
      </w:r>
    </w:p>
    <w:p w:rsidR="00CE746C" w:rsidRPr="00CE746C" w:rsidRDefault="00CE746C" w:rsidP="00CE746C">
      <w:pPr>
        <w:jc w:val="both"/>
        <w:rPr>
          <w:rFonts w:asciiTheme="minorHAnsi" w:hAnsiTheme="minorHAnsi"/>
          <w:lang w:val="en-US"/>
        </w:rPr>
      </w:pPr>
      <w:r w:rsidRPr="00CE746C">
        <w:rPr>
          <w:rFonts w:asciiTheme="minorHAnsi" w:hAnsiTheme="minorHAnsi"/>
          <w:lang w:val="en-US"/>
        </w:rPr>
        <w:t>The translation of this paragraph is provided below:</w:t>
      </w:r>
    </w:p>
    <w:p w:rsidR="00CE746C" w:rsidRPr="00CE746C" w:rsidRDefault="00CE746C" w:rsidP="00CE746C">
      <w:pPr>
        <w:jc w:val="both"/>
        <w:rPr>
          <w:rFonts w:asciiTheme="minorHAnsi" w:hAnsiTheme="minorHAnsi"/>
          <w:lang w:val="en-GB"/>
        </w:rPr>
      </w:pPr>
    </w:p>
    <w:p w:rsidR="00CE746C" w:rsidRPr="00CE746C" w:rsidRDefault="00CE746C" w:rsidP="00CE746C">
      <w:pPr>
        <w:jc w:val="both"/>
        <w:rPr>
          <w:rFonts w:asciiTheme="minorHAnsi" w:hAnsiTheme="minorHAnsi"/>
          <w:lang w:val="en-GB"/>
        </w:rPr>
      </w:pPr>
      <w:r w:rsidRPr="00CE746C">
        <w:rPr>
          <w:rFonts w:asciiTheme="minorHAnsi" w:hAnsiTheme="minorHAnsi"/>
          <w:lang w:val="en-GB"/>
        </w:rPr>
        <w:t>“7.5.4. The Commission Authority hereby informs that during Stage 2 of procurement (invitation to submit tenders) and in the procurement contract restrictions with regard to the provision of advisory services to third parties regarding the subject of procurement, with the exception of audit and tax advice, may be stipulated.”</w:t>
      </w:r>
    </w:p>
    <w:p w:rsidR="00620CBF" w:rsidRDefault="00620CBF" w:rsidP="00CE746C">
      <w:pPr>
        <w:jc w:val="both"/>
        <w:rPr>
          <w:rFonts w:ascii="Times New Roman" w:hAnsi="Times New Roman"/>
          <w:sz w:val="24"/>
          <w:szCs w:val="24"/>
          <w:lang w:val="en-US"/>
        </w:rPr>
      </w:pPr>
    </w:p>
    <w:p w:rsidR="00CE746C" w:rsidRPr="00CE746C" w:rsidRDefault="00CE746C" w:rsidP="00CE746C">
      <w:pPr>
        <w:jc w:val="both"/>
        <w:rPr>
          <w:rFonts w:ascii="Times New Roman" w:hAnsi="Times New Roman"/>
          <w:sz w:val="24"/>
          <w:szCs w:val="24"/>
          <w:lang w:val="en-US"/>
        </w:rPr>
      </w:pPr>
      <w:proofErr w:type="spellStart"/>
      <w:r>
        <w:t>State</w:t>
      </w:r>
      <w:proofErr w:type="spellEnd"/>
      <w:r>
        <w:t xml:space="preserve"> JSC “</w:t>
      </w:r>
      <w:proofErr w:type="spellStart"/>
      <w:r>
        <w:t>Latvian</w:t>
      </w:r>
      <w:proofErr w:type="spellEnd"/>
      <w:r>
        <w:t xml:space="preserve"> </w:t>
      </w:r>
      <w:proofErr w:type="spellStart"/>
      <w:r>
        <w:t>Privatisation</w:t>
      </w:r>
      <w:proofErr w:type="spellEnd"/>
      <w:r>
        <w:t xml:space="preserve"> Agency”</w:t>
      </w:r>
      <w:bookmarkStart w:id="0" w:name="_GoBack"/>
      <w:bookmarkEnd w:id="0"/>
    </w:p>
    <w:sectPr w:rsidR="00CE746C" w:rsidRPr="00CE746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46C"/>
    <w:rsid w:val="00620CBF"/>
    <w:rsid w:val="00CE74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B195E"/>
  <w15:chartTrackingRefBased/>
  <w15:docId w15:val="{5214BCD2-6E84-499F-A150-1E16A46B8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E746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515269">
      <w:bodyDiv w:val="1"/>
      <w:marLeft w:val="0"/>
      <w:marRight w:val="0"/>
      <w:marTop w:val="0"/>
      <w:marBottom w:val="0"/>
      <w:divBdr>
        <w:top w:val="none" w:sz="0" w:space="0" w:color="auto"/>
        <w:left w:val="none" w:sz="0" w:space="0" w:color="auto"/>
        <w:bottom w:val="none" w:sz="0" w:space="0" w:color="auto"/>
        <w:right w:val="none" w:sz="0" w:space="0" w:color="auto"/>
      </w:divBdr>
    </w:div>
    <w:div w:id="122815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440</Words>
  <Characters>251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Ingrīda Purmale</dc:creator>
  <cp:keywords/>
  <dc:description/>
  <cp:lastModifiedBy>Ingrīda Purmale</cp:lastModifiedBy>
  <cp:revision>1</cp:revision>
  <dcterms:created xsi:type="dcterms:W3CDTF">2016-06-09T07:26:00Z</dcterms:created>
  <dcterms:modified xsi:type="dcterms:W3CDTF">2016-06-09T07:28:00Z</dcterms:modified>
</cp:coreProperties>
</file>