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0E" w:rsidRPr="00F146F0" w:rsidRDefault="005074BA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F146F0">
        <w:rPr>
          <w:rFonts w:ascii="Times New Roman" w:hAnsi="Times New Roman"/>
          <w:sz w:val="24"/>
          <w:szCs w:val="24"/>
        </w:rPr>
        <w:t>1</w:t>
      </w:r>
      <w:r w:rsidR="004D5A0E" w:rsidRPr="00F146F0">
        <w:rPr>
          <w:rFonts w:ascii="Times New Roman" w:hAnsi="Times New Roman"/>
          <w:sz w:val="24"/>
          <w:szCs w:val="24"/>
        </w:rPr>
        <w:t xml:space="preserve">.pielikums </w:t>
      </w:r>
    </w:p>
    <w:p w:rsidR="004D5A0E" w:rsidRPr="00F146F0" w:rsidRDefault="004D5A0E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F146F0">
        <w:rPr>
          <w:rFonts w:ascii="Times New Roman" w:hAnsi="Times New Roman"/>
          <w:sz w:val="24"/>
          <w:szCs w:val="24"/>
        </w:rPr>
        <w:t>PA protokolam Nr.</w:t>
      </w:r>
      <w:r w:rsidR="00D30550">
        <w:rPr>
          <w:rFonts w:ascii="Times New Roman" w:hAnsi="Times New Roman"/>
          <w:sz w:val="24"/>
          <w:szCs w:val="24"/>
        </w:rPr>
        <w:t>43</w:t>
      </w:r>
    </w:p>
    <w:p w:rsidR="004D5A0E" w:rsidRPr="00F146F0" w:rsidRDefault="00D30550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10.09</w:t>
      </w:r>
      <w:r w:rsidR="00F146F0" w:rsidRPr="00F146F0">
        <w:rPr>
          <w:rFonts w:ascii="Times New Roman" w:hAnsi="Times New Roman"/>
          <w:sz w:val="24"/>
          <w:szCs w:val="24"/>
        </w:rPr>
        <w:t>.2018.</w:t>
      </w:r>
    </w:p>
    <w:p w:rsidR="00A80B42" w:rsidRPr="00F146F0" w:rsidRDefault="00411688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F146F0">
        <w:rPr>
          <w:rFonts w:ascii="Times New Roman" w:hAnsi="Times New Roman"/>
          <w:sz w:val="24"/>
          <w:szCs w:val="24"/>
        </w:rPr>
        <w:t>VAS "Privatizācijas aģentūra"</w:t>
      </w:r>
    </w:p>
    <w:p w:rsidR="00411688" w:rsidRPr="00F146F0" w:rsidRDefault="00411688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F146F0">
        <w:rPr>
          <w:rFonts w:ascii="Times New Roman" w:hAnsi="Times New Roman"/>
          <w:sz w:val="24"/>
          <w:szCs w:val="24"/>
        </w:rPr>
        <w:t>Iepirkuma komisijas</w:t>
      </w:r>
    </w:p>
    <w:p w:rsidR="00AA7CC9" w:rsidRPr="00F146F0" w:rsidRDefault="00F146F0" w:rsidP="00A83559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F146F0">
        <w:rPr>
          <w:rFonts w:ascii="Times New Roman" w:hAnsi="Times New Roman"/>
          <w:sz w:val="24"/>
          <w:szCs w:val="24"/>
        </w:rPr>
        <w:t>2018</w:t>
      </w:r>
      <w:r w:rsidR="00982FCC" w:rsidRPr="00F146F0">
        <w:rPr>
          <w:rFonts w:ascii="Times New Roman" w:hAnsi="Times New Roman"/>
          <w:sz w:val="24"/>
          <w:szCs w:val="24"/>
        </w:rPr>
        <w:t xml:space="preserve">.gada </w:t>
      </w:r>
      <w:r w:rsidR="00D30550">
        <w:rPr>
          <w:rFonts w:ascii="Times New Roman" w:hAnsi="Times New Roman"/>
          <w:sz w:val="24"/>
          <w:szCs w:val="24"/>
        </w:rPr>
        <w:t>10.septembra</w:t>
      </w:r>
      <w:r w:rsidR="00AA7CC9" w:rsidRPr="00F146F0">
        <w:rPr>
          <w:rFonts w:ascii="Times New Roman" w:hAnsi="Times New Roman"/>
          <w:sz w:val="24"/>
          <w:szCs w:val="24"/>
        </w:rPr>
        <w:t xml:space="preserve"> sēdē sniegtā</w:t>
      </w:r>
      <w:r w:rsidR="00584E51" w:rsidRPr="00F146F0">
        <w:rPr>
          <w:rFonts w:ascii="Times New Roman" w:hAnsi="Times New Roman"/>
          <w:sz w:val="24"/>
          <w:szCs w:val="24"/>
        </w:rPr>
        <w:t>s</w:t>
      </w:r>
      <w:r w:rsidR="00E44D34" w:rsidRPr="00F146F0">
        <w:rPr>
          <w:rFonts w:ascii="Times New Roman" w:hAnsi="Times New Roman"/>
          <w:sz w:val="24"/>
          <w:szCs w:val="24"/>
        </w:rPr>
        <w:t xml:space="preserve"> atbilde</w:t>
      </w:r>
      <w:r w:rsidR="00584E51" w:rsidRPr="00F146F0">
        <w:rPr>
          <w:rFonts w:ascii="Times New Roman" w:hAnsi="Times New Roman"/>
          <w:sz w:val="24"/>
          <w:szCs w:val="24"/>
        </w:rPr>
        <w:t>s</w:t>
      </w:r>
    </w:p>
    <w:p w:rsidR="00AA7CC9" w:rsidRPr="00F146F0" w:rsidRDefault="00E717D6" w:rsidP="00A83559">
      <w:pPr>
        <w:jc w:val="center"/>
        <w:rPr>
          <w:sz w:val="24"/>
          <w:szCs w:val="24"/>
        </w:rPr>
      </w:pPr>
      <w:r w:rsidRPr="00F146F0">
        <w:rPr>
          <w:sz w:val="24"/>
          <w:szCs w:val="24"/>
        </w:rPr>
        <w:t xml:space="preserve">uz </w:t>
      </w:r>
      <w:r w:rsidR="004E4444" w:rsidRPr="00F146F0">
        <w:rPr>
          <w:sz w:val="24"/>
          <w:szCs w:val="24"/>
        </w:rPr>
        <w:t>uzdot</w:t>
      </w:r>
      <w:r w:rsidR="00584E51" w:rsidRPr="00F146F0">
        <w:rPr>
          <w:sz w:val="24"/>
          <w:szCs w:val="24"/>
        </w:rPr>
        <w:t>ajiem</w:t>
      </w:r>
      <w:r w:rsidR="00A83559" w:rsidRPr="00F146F0">
        <w:rPr>
          <w:sz w:val="24"/>
          <w:szCs w:val="24"/>
        </w:rPr>
        <w:t xml:space="preserve"> ja</w:t>
      </w:r>
      <w:r w:rsidR="00584E51" w:rsidRPr="00F146F0">
        <w:rPr>
          <w:sz w:val="24"/>
          <w:szCs w:val="24"/>
        </w:rPr>
        <w:t>utājumiem</w:t>
      </w:r>
    </w:p>
    <w:p w:rsidR="00AA7CC9" w:rsidRPr="00F146F0" w:rsidRDefault="00AA7CC9" w:rsidP="00A83559">
      <w:pPr>
        <w:jc w:val="center"/>
        <w:rPr>
          <w:sz w:val="24"/>
          <w:szCs w:val="24"/>
        </w:rPr>
      </w:pPr>
      <w:r w:rsidRPr="00F146F0">
        <w:rPr>
          <w:sz w:val="24"/>
          <w:szCs w:val="24"/>
        </w:rPr>
        <w:t xml:space="preserve">par </w:t>
      </w:r>
      <w:r w:rsidR="00F146F0" w:rsidRPr="00F146F0">
        <w:rPr>
          <w:sz w:val="24"/>
          <w:szCs w:val="24"/>
        </w:rPr>
        <w:t>Mazo iepirkumu</w:t>
      </w:r>
    </w:p>
    <w:p w:rsidR="00F146F0" w:rsidRPr="00D30550" w:rsidRDefault="00D30550" w:rsidP="00E717D6">
      <w:pPr>
        <w:jc w:val="center"/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0550">
        <w:rPr>
          <w:sz w:val="24"/>
          <w:szCs w:val="24"/>
        </w:rPr>
        <w:t>“</w:t>
      </w:r>
      <w:r w:rsidRPr="00D30550">
        <w:rPr>
          <w:b/>
          <w:sz w:val="24"/>
          <w:szCs w:val="24"/>
        </w:rPr>
        <w:t>Datu aizsardzības speciālista pakalpojumi VAS “Privatizācijas aģentūra”</w:t>
      </w:r>
      <w:r w:rsidR="00F146F0" w:rsidRP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</w:p>
    <w:p w:rsidR="00E717D6" w:rsidRPr="00F146F0" w:rsidRDefault="00180B4B" w:rsidP="00E717D6">
      <w:pPr>
        <w:jc w:val="center"/>
        <w:rPr>
          <w:rStyle w:val="title11"/>
          <w:rFonts w:ascii="Times New Roman" w:hAnsi="Times New Roman" w:cs="Times New Roman"/>
          <w:color w:val="auto"/>
          <w:sz w:val="24"/>
          <w:szCs w:val="24"/>
        </w:rPr>
      </w:pPr>
      <w:r w:rsidRPr="00F146F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(PA/</w:t>
      </w:r>
      <w:r w:rsid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2018/54</w:t>
      </w:r>
      <w:r w:rsidR="00411688" w:rsidRPr="00F146F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)</w:t>
      </w:r>
    </w:p>
    <w:p w:rsidR="00AA7CC9" w:rsidRPr="00F146F0" w:rsidRDefault="00E717D6" w:rsidP="00A83559">
      <w:pPr>
        <w:jc w:val="center"/>
        <w:rPr>
          <w:sz w:val="24"/>
          <w:szCs w:val="24"/>
        </w:rPr>
      </w:pPr>
      <w:r w:rsidRPr="00F146F0">
        <w:rPr>
          <w:sz w:val="24"/>
          <w:szCs w:val="24"/>
        </w:rPr>
        <w:t xml:space="preserve"> </w:t>
      </w:r>
    </w:p>
    <w:p w:rsidR="00C50F48" w:rsidRPr="00F146F0" w:rsidRDefault="00C50F48" w:rsidP="00C50F48">
      <w:pPr>
        <w:rPr>
          <w:sz w:val="24"/>
          <w:szCs w:val="24"/>
        </w:rPr>
      </w:pPr>
    </w:p>
    <w:p w:rsidR="00F357BF" w:rsidRPr="00D30550" w:rsidRDefault="00AA7CC9" w:rsidP="006155E0">
      <w:pPr>
        <w:pStyle w:val="Heading6"/>
        <w:jc w:val="both"/>
        <w:rPr>
          <w:b/>
          <w:sz w:val="24"/>
          <w:szCs w:val="24"/>
        </w:rPr>
      </w:pPr>
      <w:r w:rsidRPr="00F146F0">
        <w:rPr>
          <w:b/>
          <w:sz w:val="24"/>
          <w:szCs w:val="24"/>
        </w:rPr>
        <w:tab/>
      </w:r>
      <w:r w:rsidRPr="00D30550">
        <w:rPr>
          <w:b/>
          <w:sz w:val="24"/>
          <w:szCs w:val="24"/>
        </w:rPr>
        <w:t xml:space="preserve">Par </w:t>
      </w:r>
      <w:r w:rsidR="004C32C4">
        <w:rPr>
          <w:b/>
          <w:sz w:val="24"/>
          <w:szCs w:val="24"/>
        </w:rPr>
        <w:t>VAS “</w:t>
      </w:r>
      <w:r w:rsidR="00411688" w:rsidRPr="00D30550">
        <w:rPr>
          <w:b/>
          <w:sz w:val="24"/>
          <w:szCs w:val="24"/>
        </w:rPr>
        <w:t xml:space="preserve">Privatizācijas </w:t>
      </w:r>
      <w:r w:rsidR="004C32C4">
        <w:rPr>
          <w:b/>
          <w:sz w:val="24"/>
          <w:szCs w:val="24"/>
        </w:rPr>
        <w:t xml:space="preserve">aģentūra” </w:t>
      </w:r>
      <w:r w:rsidR="00F146F0" w:rsidRPr="00D30550">
        <w:rPr>
          <w:b/>
          <w:sz w:val="24"/>
          <w:szCs w:val="24"/>
        </w:rPr>
        <w:t>2018</w:t>
      </w:r>
      <w:r w:rsidR="00650458" w:rsidRPr="00D30550">
        <w:rPr>
          <w:b/>
          <w:sz w:val="24"/>
          <w:szCs w:val="24"/>
        </w:rPr>
        <w:t xml:space="preserve">.gada </w:t>
      </w:r>
      <w:r w:rsidR="00D30550" w:rsidRPr="00D30550">
        <w:rPr>
          <w:b/>
          <w:sz w:val="24"/>
          <w:szCs w:val="24"/>
        </w:rPr>
        <w:t>27.augustā</w:t>
      </w:r>
      <w:r w:rsidR="006155E0" w:rsidRPr="00D30550">
        <w:rPr>
          <w:b/>
          <w:sz w:val="24"/>
          <w:szCs w:val="24"/>
        </w:rPr>
        <w:t xml:space="preserve"> izsludināto </w:t>
      </w:r>
      <w:r w:rsidR="00F146F0" w:rsidRPr="00D30550">
        <w:rPr>
          <w:b/>
          <w:sz w:val="24"/>
          <w:szCs w:val="24"/>
        </w:rPr>
        <w:t>Mazo iepirkumu</w:t>
      </w:r>
      <w:r w:rsidR="006155E0" w:rsidRPr="00D30550">
        <w:rPr>
          <w:b/>
          <w:sz w:val="24"/>
          <w:szCs w:val="24"/>
        </w:rPr>
        <w:t xml:space="preserve"> </w:t>
      </w:r>
      <w:r w:rsidR="004C32C4" w:rsidRPr="004C32C4">
        <w:rPr>
          <w:b/>
          <w:sz w:val="24"/>
          <w:szCs w:val="24"/>
        </w:rPr>
        <w:t>“</w:t>
      </w:r>
      <w:r w:rsidR="00D30550" w:rsidRPr="00D30550">
        <w:rPr>
          <w:b/>
          <w:sz w:val="24"/>
          <w:szCs w:val="24"/>
        </w:rPr>
        <w:t xml:space="preserve">Datu aizsardzības speciālista pakalpojumi VAS “Privatizācijas aģentūra” </w:t>
      </w:r>
      <w:r w:rsidR="00F146F0" w:rsidRP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80B4B" w:rsidRP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(PA/</w:t>
      </w:r>
      <w:r w:rsidR="00D30550" w:rsidRP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2018/54</w:t>
      </w:r>
      <w:r w:rsidR="00584E51" w:rsidRP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)</w:t>
      </w:r>
      <w:r w:rsidR="0077068F" w:rsidRPr="00D30550">
        <w:rPr>
          <w:sz w:val="24"/>
          <w:szCs w:val="24"/>
        </w:rPr>
        <w:t>"</w:t>
      </w:r>
      <w:r w:rsidR="006155E0" w:rsidRPr="00D30550">
        <w:rPr>
          <w:b/>
          <w:sz w:val="24"/>
          <w:szCs w:val="24"/>
        </w:rPr>
        <w:t xml:space="preserve"> </w:t>
      </w:r>
      <w:r w:rsidR="00A83559" w:rsidRPr="00D30550">
        <w:rPr>
          <w:b/>
          <w:sz w:val="24"/>
          <w:szCs w:val="24"/>
        </w:rPr>
        <w:t>i</w:t>
      </w:r>
      <w:r w:rsidR="00650458" w:rsidRPr="00D30550">
        <w:rPr>
          <w:b/>
          <w:sz w:val="24"/>
          <w:szCs w:val="24"/>
        </w:rPr>
        <w:t>r iesni</w:t>
      </w:r>
      <w:r w:rsidR="003D2945" w:rsidRPr="00D30550">
        <w:rPr>
          <w:b/>
          <w:sz w:val="24"/>
          <w:szCs w:val="24"/>
        </w:rPr>
        <w:t>egt</w:t>
      </w:r>
      <w:r w:rsidR="00D30550" w:rsidRPr="00D30550">
        <w:rPr>
          <w:b/>
          <w:sz w:val="24"/>
          <w:szCs w:val="24"/>
        </w:rPr>
        <w:t xml:space="preserve">s </w:t>
      </w:r>
      <w:r w:rsidR="004E4444" w:rsidRPr="00D30550">
        <w:rPr>
          <w:b/>
          <w:sz w:val="24"/>
          <w:szCs w:val="24"/>
        </w:rPr>
        <w:t>šād</w:t>
      </w:r>
      <w:r w:rsidR="00D30550" w:rsidRPr="00D30550">
        <w:rPr>
          <w:b/>
          <w:sz w:val="24"/>
          <w:szCs w:val="24"/>
        </w:rPr>
        <w:t>s</w:t>
      </w:r>
      <w:r w:rsidR="004E4444" w:rsidRPr="00D30550">
        <w:rPr>
          <w:b/>
          <w:sz w:val="24"/>
          <w:szCs w:val="24"/>
        </w:rPr>
        <w:t xml:space="preserve"> jautājum</w:t>
      </w:r>
      <w:r w:rsidR="00D30550" w:rsidRPr="00D30550">
        <w:rPr>
          <w:b/>
          <w:sz w:val="24"/>
          <w:szCs w:val="24"/>
        </w:rPr>
        <w:t>s</w:t>
      </w:r>
      <w:r w:rsidR="00F357BF" w:rsidRPr="00D30550">
        <w:rPr>
          <w:b/>
          <w:sz w:val="24"/>
          <w:szCs w:val="24"/>
        </w:rPr>
        <w:t>:</w:t>
      </w:r>
    </w:p>
    <w:p w:rsidR="00F357BF" w:rsidRPr="00F146F0" w:rsidRDefault="00F357BF" w:rsidP="00F357BF">
      <w:pPr>
        <w:pStyle w:val="Heading6"/>
        <w:jc w:val="both"/>
        <w:rPr>
          <w:b/>
          <w:sz w:val="24"/>
          <w:szCs w:val="24"/>
        </w:rPr>
      </w:pPr>
      <w:bookmarkStart w:id="0" w:name="_GoBack"/>
      <w:bookmarkEnd w:id="0"/>
    </w:p>
    <w:p w:rsidR="00AA7CC9" w:rsidRPr="00F146F0" w:rsidRDefault="00D30550" w:rsidP="00F357BF">
      <w:pPr>
        <w:pStyle w:val="Heading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07.09.</w:t>
      </w:r>
      <w:r w:rsidR="00F146F0" w:rsidRPr="00F146F0">
        <w:rPr>
          <w:b/>
          <w:sz w:val="24"/>
          <w:szCs w:val="24"/>
        </w:rPr>
        <w:t>2018</w:t>
      </w:r>
      <w:r w:rsidR="00410BF8" w:rsidRPr="00F146F0">
        <w:rPr>
          <w:b/>
          <w:sz w:val="24"/>
          <w:szCs w:val="24"/>
        </w:rPr>
        <w:t>.</w:t>
      </w:r>
    </w:p>
    <w:p w:rsidR="00D30550" w:rsidRDefault="00AA7CC9" w:rsidP="00E00E0C">
      <w:pPr>
        <w:jc w:val="both"/>
        <w:rPr>
          <w:b/>
          <w:sz w:val="24"/>
          <w:szCs w:val="24"/>
        </w:rPr>
      </w:pPr>
      <w:r w:rsidRPr="00F146F0">
        <w:rPr>
          <w:b/>
          <w:sz w:val="24"/>
          <w:szCs w:val="24"/>
          <w:u w:val="single"/>
        </w:rPr>
        <w:t>Jautājums</w:t>
      </w:r>
      <w:r w:rsidR="00DE1A58" w:rsidRPr="00F146F0">
        <w:rPr>
          <w:b/>
          <w:sz w:val="24"/>
          <w:szCs w:val="24"/>
          <w:u w:val="single"/>
        </w:rPr>
        <w:t>:</w:t>
      </w:r>
      <w:r w:rsidR="00180B4B" w:rsidRPr="00F146F0">
        <w:rPr>
          <w:b/>
          <w:sz w:val="24"/>
          <w:szCs w:val="24"/>
        </w:rPr>
        <w:t xml:space="preserve"> </w:t>
      </w:r>
    </w:p>
    <w:p w:rsidR="00BD085A" w:rsidRPr="00D30550" w:rsidRDefault="00180B4B" w:rsidP="00E00E0C">
      <w:pPr>
        <w:jc w:val="both"/>
        <w:rPr>
          <w:sz w:val="24"/>
          <w:szCs w:val="24"/>
          <w:lang w:eastAsia="lv-LV"/>
        </w:rPr>
      </w:pPr>
      <w:r w:rsidRPr="00D30550">
        <w:rPr>
          <w:b/>
          <w:sz w:val="24"/>
          <w:szCs w:val="24"/>
        </w:rPr>
        <w:t xml:space="preserve">1) </w:t>
      </w:r>
      <w:r w:rsidR="00D30550" w:rsidRPr="00D30550">
        <w:rPr>
          <w:sz w:val="24"/>
          <w:szCs w:val="24"/>
        </w:rPr>
        <w:t>Vēlamies precizēt vai gadījumā, ja Darba uzdevums Nr.1 tiek pabeigts ātrāk nekā 6 mēnešos, Darba uzdevums Nr.2 ir jāpilda 18 mēneši vai 24 mēnešu termiņu saskaitot kopā  Darba uzdevumu Nr.1 un Nr.2 izpildes termiņus?</w:t>
      </w:r>
    </w:p>
    <w:p w:rsidR="0026458D" w:rsidRPr="00F146F0" w:rsidRDefault="0026458D" w:rsidP="006C1435">
      <w:pPr>
        <w:pStyle w:val="Heading6"/>
        <w:jc w:val="both"/>
        <w:rPr>
          <w:b/>
          <w:sz w:val="24"/>
          <w:szCs w:val="24"/>
        </w:rPr>
      </w:pPr>
    </w:p>
    <w:p w:rsidR="00372AA5" w:rsidRDefault="00F146F0" w:rsidP="00C9536F">
      <w:pPr>
        <w:jc w:val="both"/>
        <w:rPr>
          <w:sz w:val="24"/>
          <w:szCs w:val="24"/>
        </w:rPr>
      </w:pPr>
      <w:r w:rsidRPr="00D30550">
        <w:rPr>
          <w:b/>
          <w:sz w:val="24"/>
          <w:szCs w:val="24"/>
        </w:rPr>
        <w:t>Atbilde:</w:t>
      </w:r>
      <w:r w:rsidRPr="00D30550">
        <w:rPr>
          <w:sz w:val="24"/>
          <w:szCs w:val="24"/>
        </w:rPr>
        <w:t xml:space="preserve"> </w:t>
      </w:r>
    </w:p>
    <w:p w:rsidR="00F146F0" w:rsidRDefault="00D30550" w:rsidP="00C9536F">
      <w:pPr>
        <w:jc w:val="both"/>
        <w:rPr>
          <w:sz w:val="24"/>
          <w:szCs w:val="24"/>
        </w:rPr>
      </w:pPr>
      <w:r w:rsidRPr="004C32C4">
        <w:rPr>
          <w:sz w:val="24"/>
          <w:szCs w:val="24"/>
        </w:rPr>
        <w:t>Paredzamais kopējais līguma izpildes termiņš ir 24 (divdesmit četri) mēneši no līguma abpusējas parakstīšanas dienas, no kuriem 6 (seši) mēneši ir Darba uzdevuma Nr.1 izpildei un 18 (astoņpadsmit) mēneši Darba uzdevuma</w:t>
      </w:r>
      <w:proofErr w:type="gramStart"/>
      <w:r w:rsidRPr="004C32C4">
        <w:rPr>
          <w:sz w:val="24"/>
          <w:szCs w:val="24"/>
        </w:rPr>
        <w:t xml:space="preserve">  </w:t>
      </w:r>
      <w:proofErr w:type="gramEnd"/>
      <w:r w:rsidRPr="004C32C4">
        <w:rPr>
          <w:sz w:val="24"/>
          <w:szCs w:val="24"/>
        </w:rPr>
        <w:t xml:space="preserve">Nr.2 izpildei. Ja Darba uzdevums Nr.1 tiek izpildīts ātrāk par noteikto termiņu 6 (seši) mēneši no līguma abpusējas parakstīšanas dienas, tad Darba uzdevuma Nr.2 izpilde tiek uzsākta nekavējoties pēc Darba pieņemšanas un nodošanas akta par Darba uzdevuma Nr.1 pilnīgu izpildi abpusējas parakstīšanas </w:t>
      </w:r>
      <w:r w:rsidR="004C32C4" w:rsidRPr="004C32C4">
        <w:rPr>
          <w:sz w:val="24"/>
          <w:szCs w:val="24"/>
        </w:rPr>
        <w:t xml:space="preserve">dienas, un veikta 18 </w:t>
      </w:r>
      <w:proofErr w:type="gramStart"/>
      <w:r w:rsidR="004C32C4" w:rsidRPr="004C32C4">
        <w:rPr>
          <w:sz w:val="24"/>
          <w:szCs w:val="24"/>
        </w:rPr>
        <w:t>(</w:t>
      </w:r>
      <w:proofErr w:type="gramEnd"/>
      <w:r w:rsidR="004C32C4" w:rsidRPr="004C32C4">
        <w:rPr>
          <w:sz w:val="24"/>
          <w:szCs w:val="24"/>
        </w:rPr>
        <w:t>astoņpadsmit) mēnešus.</w:t>
      </w:r>
    </w:p>
    <w:p w:rsidR="00372AA5" w:rsidRDefault="00372AA5" w:rsidP="00C9536F">
      <w:pPr>
        <w:jc w:val="both"/>
        <w:rPr>
          <w:sz w:val="24"/>
          <w:szCs w:val="24"/>
        </w:rPr>
      </w:pPr>
    </w:p>
    <w:p w:rsidR="00372AA5" w:rsidRPr="00372AA5" w:rsidRDefault="00372AA5" w:rsidP="00C95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Nolikuma 6.pielikuma </w:t>
      </w:r>
      <w:r>
        <w:rPr>
          <w:i/>
          <w:sz w:val="24"/>
          <w:szCs w:val="24"/>
        </w:rPr>
        <w:t xml:space="preserve">“Iepirkuma līgums Nr. PA/2018/54 par datu aizsardzības speciālista </w:t>
      </w:r>
      <w:r w:rsidRPr="00372AA5">
        <w:rPr>
          <w:i/>
          <w:sz w:val="24"/>
          <w:szCs w:val="24"/>
        </w:rPr>
        <w:t>pakalpojumiem VAS “Privatizācijas aģentūra”</w:t>
      </w:r>
      <w:r w:rsidRPr="00372AA5">
        <w:rPr>
          <w:sz w:val="24"/>
          <w:szCs w:val="24"/>
        </w:rPr>
        <w:t xml:space="preserve"> 1.2.punktā vārdi un skaitļi “</w:t>
      </w:r>
      <w:r w:rsidRPr="00372AA5">
        <w:rPr>
          <w:sz w:val="24"/>
          <w:szCs w:val="24"/>
        </w:rPr>
        <w:t>41 999.99 EUR</w:t>
      </w:r>
      <w:r w:rsidRPr="00372AA5">
        <w:rPr>
          <w:sz w:val="24"/>
          <w:szCs w:val="24"/>
        </w:rPr>
        <w:t>”</w:t>
      </w:r>
      <w:r>
        <w:rPr>
          <w:sz w:val="24"/>
          <w:szCs w:val="24"/>
        </w:rPr>
        <w:t xml:space="preserve"> tiek aizstāti ar vārdiem “</w:t>
      </w:r>
      <w:r w:rsidRPr="00372AA5">
        <w:rPr>
          <w:sz w:val="24"/>
          <w:szCs w:val="24"/>
        </w:rPr>
        <w:t>Līguma paredzamā</w:t>
      </w:r>
      <w:r>
        <w:rPr>
          <w:sz w:val="24"/>
          <w:szCs w:val="24"/>
        </w:rPr>
        <w:t>s</w:t>
      </w:r>
      <w:r w:rsidRPr="00372AA5">
        <w:rPr>
          <w:sz w:val="24"/>
          <w:szCs w:val="24"/>
        </w:rPr>
        <w:t xml:space="preserve"> kopējā</w:t>
      </w:r>
      <w:r>
        <w:rPr>
          <w:sz w:val="24"/>
          <w:szCs w:val="24"/>
        </w:rPr>
        <w:t>s</w:t>
      </w:r>
      <w:r w:rsidRPr="00372AA5">
        <w:rPr>
          <w:sz w:val="24"/>
          <w:szCs w:val="24"/>
        </w:rPr>
        <w:t xml:space="preserve"> summa</w:t>
      </w:r>
      <w:r>
        <w:rPr>
          <w:sz w:val="24"/>
          <w:szCs w:val="24"/>
        </w:rPr>
        <w:t>s”.</w:t>
      </w:r>
    </w:p>
    <w:p w:rsidR="006C1435" w:rsidRPr="00F146F0" w:rsidRDefault="006C1435" w:rsidP="006C1435">
      <w:pPr>
        <w:ind w:left="720"/>
        <w:jc w:val="both"/>
        <w:rPr>
          <w:sz w:val="24"/>
          <w:szCs w:val="24"/>
        </w:rPr>
      </w:pPr>
    </w:p>
    <w:p w:rsidR="006C1435" w:rsidRPr="00F146F0" w:rsidRDefault="006C1435" w:rsidP="006C1435">
      <w:pPr>
        <w:jc w:val="both"/>
        <w:rPr>
          <w:sz w:val="24"/>
          <w:szCs w:val="24"/>
        </w:rPr>
      </w:pPr>
    </w:p>
    <w:sectPr w:rsidR="006C1435" w:rsidRPr="00F146F0" w:rsidSect="00982FCC">
      <w:footerReference w:type="even" r:id="rId8"/>
      <w:footerReference w:type="default" r:id="rId9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023" w:rsidRDefault="008F3023">
      <w:r>
        <w:separator/>
      </w:r>
    </w:p>
  </w:endnote>
  <w:endnote w:type="continuationSeparator" w:id="0">
    <w:p w:rsidR="008F3023" w:rsidRDefault="008F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BA" w:rsidRDefault="006C3BBA" w:rsidP="00615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BA" w:rsidRPr="006155E0" w:rsidRDefault="006C3BBA" w:rsidP="006155E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6155E0">
      <w:rPr>
        <w:rStyle w:val="PageNumber"/>
        <w:sz w:val="24"/>
        <w:szCs w:val="24"/>
      </w:rPr>
      <w:fldChar w:fldCharType="begin"/>
    </w:r>
    <w:r w:rsidRPr="006155E0">
      <w:rPr>
        <w:rStyle w:val="PageNumber"/>
        <w:sz w:val="24"/>
        <w:szCs w:val="24"/>
      </w:rPr>
      <w:instrText xml:space="preserve">PAGE  </w:instrText>
    </w:r>
    <w:r w:rsidRPr="006155E0">
      <w:rPr>
        <w:rStyle w:val="PageNumber"/>
        <w:sz w:val="24"/>
        <w:szCs w:val="24"/>
      </w:rPr>
      <w:fldChar w:fldCharType="separate"/>
    </w:r>
    <w:r w:rsidR="00D30550">
      <w:rPr>
        <w:rStyle w:val="PageNumber"/>
        <w:noProof/>
        <w:sz w:val="24"/>
        <w:szCs w:val="24"/>
      </w:rPr>
      <w:t>2</w:t>
    </w:r>
    <w:r w:rsidRPr="006155E0">
      <w:rPr>
        <w:rStyle w:val="PageNumber"/>
        <w:sz w:val="24"/>
        <w:szCs w:val="24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023" w:rsidRDefault="008F3023">
      <w:r>
        <w:separator/>
      </w:r>
    </w:p>
  </w:footnote>
  <w:footnote w:type="continuationSeparator" w:id="0">
    <w:p w:rsidR="008F3023" w:rsidRDefault="008F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BEE"/>
    <w:multiLevelType w:val="hybridMultilevel"/>
    <w:tmpl w:val="403C8884"/>
    <w:lvl w:ilvl="0" w:tplc="CD1C2F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0F"/>
    <w:rsid w:val="00003AFE"/>
    <w:rsid w:val="0001171C"/>
    <w:rsid w:val="000266A0"/>
    <w:rsid w:val="000417C0"/>
    <w:rsid w:val="0004710F"/>
    <w:rsid w:val="00053171"/>
    <w:rsid w:val="00071C87"/>
    <w:rsid w:val="00072326"/>
    <w:rsid w:val="00096DCD"/>
    <w:rsid w:val="000A1D52"/>
    <w:rsid w:val="000B0FEE"/>
    <w:rsid w:val="000C1C2B"/>
    <w:rsid w:val="000C27F0"/>
    <w:rsid w:val="0010733A"/>
    <w:rsid w:val="00116DA3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E4806"/>
    <w:rsid w:val="001F7E5A"/>
    <w:rsid w:val="00205859"/>
    <w:rsid w:val="00214688"/>
    <w:rsid w:val="00215C59"/>
    <w:rsid w:val="002162B1"/>
    <w:rsid w:val="00216DFF"/>
    <w:rsid w:val="00224738"/>
    <w:rsid w:val="00224BB1"/>
    <w:rsid w:val="00237004"/>
    <w:rsid w:val="00251F1B"/>
    <w:rsid w:val="0026458D"/>
    <w:rsid w:val="00274A6D"/>
    <w:rsid w:val="00283F8E"/>
    <w:rsid w:val="002941F8"/>
    <w:rsid w:val="002A2C14"/>
    <w:rsid w:val="002B5204"/>
    <w:rsid w:val="002B7260"/>
    <w:rsid w:val="002C4A78"/>
    <w:rsid w:val="002D4632"/>
    <w:rsid w:val="002E0410"/>
    <w:rsid w:val="002E71E3"/>
    <w:rsid w:val="002F2BD0"/>
    <w:rsid w:val="0030410B"/>
    <w:rsid w:val="003063E3"/>
    <w:rsid w:val="00307645"/>
    <w:rsid w:val="003102F4"/>
    <w:rsid w:val="003209BA"/>
    <w:rsid w:val="00344F21"/>
    <w:rsid w:val="00353952"/>
    <w:rsid w:val="00361832"/>
    <w:rsid w:val="00372AA5"/>
    <w:rsid w:val="00374879"/>
    <w:rsid w:val="00386795"/>
    <w:rsid w:val="003919F0"/>
    <w:rsid w:val="003B5439"/>
    <w:rsid w:val="003B5900"/>
    <w:rsid w:val="003C28C4"/>
    <w:rsid w:val="003D2945"/>
    <w:rsid w:val="00410BF8"/>
    <w:rsid w:val="00411688"/>
    <w:rsid w:val="00416557"/>
    <w:rsid w:val="00423730"/>
    <w:rsid w:val="00426FEF"/>
    <w:rsid w:val="00430A59"/>
    <w:rsid w:val="004312B3"/>
    <w:rsid w:val="00432788"/>
    <w:rsid w:val="00443D36"/>
    <w:rsid w:val="0045271E"/>
    <w:rsid w:val="004665E2"/>
    <w:rsid w:val="00477689"/>
    <w:rsid w:val="00495242"/>
    <w:rsid w:val="004A602F"/>
    <w:rsid w:val="004B19B4"/>
    <w:rsid w:val="004C32C4"/>
    <w:rsid w:val="004D0034"/>
    <w:rsid w:val="004D0B31"/>
    <w:rsid w:val="004D5A0E"/>
    <w:rsid w:val="004E3B81"/>
    <w:rsid w:val="004E4444"/>
    <w:rsid w:val="004F114F"/>
    <w:rsid w:val="00503165"/>
    <w:rsid w:val="005074BA"/>
    <w:rsid w:val="005137D0"/>
    <w:rsid w:val="00532DA5"/>
    <w:rsid w:val="00584E51"/>
    <w:rsid w:val="005A6E29"/>
    <w:rsid w:val="005C1C3A"/>
    <w:rsid w:val="005C2859"/>
    <w:rsid w:val="005C2A37"/>
    <w:rsid w:val="005C6B17"/>
    <w:rsid w:val="005E077E"/>
    <w:rsid w:val="005E1F3A"/>
    <w:rsid w:val="00601BCB"/>
    <w:rsid w:val="00604ED6"/>
    <w:rsid w:val="006068E6"/>
    <w:rsid w:val="006155E0"/>
    <w:rsid w:val="00624A0F"/>
    <w:rsid w:val="00641683"/>
    <w:rsid w:val="006424D4"/>
    <w:rsid w:val="00650458"/>
    <w:rsid w:val="00656933"/>
    <w:rsid w:val="0065717E"/>
    <w:rsid w:val="00666F5E"/>
    <w:rsid w:val="00671331"/>
    <w:rsid w:val="00672254"/>
    <w:rsid w:val="006858AE"/>
    <w:rsid w:val="006A1544"/>
    <w:rsid w:val="006A62F6"/>
    <w:rsid w:val="006B5A8F"/>
    <w:rsid w:val="006C1435"/>
    <w:rsid w:val="006C205B"/>
    <w:rsid w:val="006C3BBA"/>
    <w:rsid w:val="006D2547"/>
    <w:rsid w:val="006D4C53"/>
    <w:rsid w:val="006D69AC"/>
    <w:rsid w:val="006E1520"/>
    <w:rsid w:val="006E70B8"/>
    <w:rsid w:val="007054BF"/>
    <w:rsid w:val="0071326C"/>
    <w:rsid w:val="00717C94"/>
    <w:rsid w:val="00731461"/>
    <w:rsid w:val="00750078"/>
    <w:rsid w:val="00762109"/>
    <w:rsid w:val="007676BC"/>
    <w:rsid w:val="0077068F"/>
    <w:rsid w:val="00786768"/>
    <w:rsid w:val="007B7890"/>
    <w:rsid w:val="007C58EA"/>
    <w:rsid w:val="007D16B6"/>
    <w:rsid w:val="007E12C1"/>
    <w:rsid w:val="007E4CDA"/>
    <w:rsid w:val="007F46B4"/>
    <w:rsid w:val="00806984"/>
    <w:rsid w:val="00806DA4"/>
    <w:rsid w:val="008146B7"/>
    <w:rsid w:val="00814776"/>
    <w:rsid w:val="00817C10"/>
    <w:rsid w:val="0082058F"/>
    <w:rsid w:val="00830DFF"/>
    <w:rsid w:val="008375AA"/>
    <w:rsid w:val="008A0257"/>
    <w:rsid w:val="008A6392"/>
    <w:rsid w:val="008C6874"/>
    <w:rsid w:val="008E0432"/>
    <w:rsid w:val="008E728E"/>
    <w:rsid w:val="008F3023"/>
    <w:rsid w:val="0091429D"/>
    <w:rsid w:val="0093703F"/>
    <w:rsid w:val="00937CBA"/>
    <w:rsid w:val="0095273E"/>
    <w:rsid w:val="00953E9B"/>
    <w:rsid w:val="00955951"/>
    <w:rsid w:val="00982FCC"/>
    <w:rsid w:val="009856B9"/>
    <w:rsid w:val="00986F0D"/>
    <w:rsid w:val="009957B1"/>
    <w:rsid w:val="009A62C3"/>
    <w:rsid w:val="009C7637"/>
    <w:rsid w:val="009F6F20"/>
    <w:rsid w:val="00A0192E"/>
    <w:rsid w:val="00A02111"/>
    <w:rsid w:val="00A02B71"/>
    <w:rsid w:val="00A12FE5"/>
    <w:rsid w:val="00A165AE"/>
    <w:rsid w:val="00A54505"/>
    <w:rsid w:val="00A62182"/>
    <w:rsid w:val="00A80B42"/>
    <w:rsid w:val="00A83559"/>
    <w:rsid w:val="00A966EA"/>
    <w:rsid w:val="00AA7CC9"/>
    <w:rsid w:val="00AB2311"/>
    <w:rsid w:val="00AD6F9F"/>
    <w:rsid w:val="00AE6021"/>
    <w:rsid w:val="00AE639E"/>
    <w:rsid w:val="00AF53EB"/>
    <w:rsid w:val="00B00B93"/>
    <w:rsid w:val="00B07E94"/>
    <w:rsid w:val="00B1445C"/>
    <w:rsid w:val="00B2112B"/>
    <w:rsid w:val="00B2434D"/>
    <w:rsid w:val="00B27E98"/>
    <w:rsid w:val="00B27F6C"/>
    <w:rsid w:val="00B31A9B"/>
    <w:rsid w:val="00B323A3"/>
    <w:rsid w:val="00B34B51"/>
    <w:rsid w:val="00B473B5"/>
    <w:rsid w:val="00B60883"/>
    <w:rsid w:val="00B73332"/>
    <w:rsid w:val="00B9223D"/>
    <w:rsid w:val="00B96162"/>
    <w:rsid w:val="00BA4F15"/>
    <w:rsid w:val="00BB45AD"/>
    <w:rsid w:val="00BB6707"/>
    <w:rsid w:val="00BC1664"/>
    <w:rsid w:val="00BD085A"/>
    <w:rsid w:val="00BD71BD"/>
    <w:rsid w:val="00BF362F"/>
    <w:rsid w:val="00C10365"/>
    <w:rsid w:val="00C12C4E"/>
    <w:rsid w:val="00C217D4"/>
    <w:rsid w:val="00C44422"/>
    <w:rsid w:val="00C463E8"/>
    <w:rsid w:val="00C47BA1"/>
    <w:rsid w:val="00C50F48"/>
    <w:rsid w:val="00C648D0"/>
    <w:rsid w:val="00C9536F"/>
    <w:rsid w:val="00C9579F"/>
    <w:rsid w:val="00CA06A3"/>
    <w:rsid w:val="00CA32E7"/>
    <w:rsid w:val="00CA7C23"/>
    <w:rsid w:val="00CB66DE"/>
    <w:rsid w:val="00CC41EB"/>
    <w:rsid w:val="00CC5814"/>
    <w:rsid w:val="00CC6CA8"/>
    <w:rsid w:val="00CC7B51"/>
    <w:rsid w:val="00CD1249"/>
    <w:rsid w:val="00CE0670"/>
    <w:rsid w:val="00CE3A11"/>
    <w:rsid w:val="00D229F9"/>
    <w:rsid w:val="00D30550"/>
    <w:rsid w:val="00D318A5"/>
    <w:rsid w:val="00D3425B"/>
    <w:rsid w:val="00D35BAE"/>
    <w:rsid w:val="00D47B78"/>
    <w:rsid w:val="00D70C5F"/>
    <w:rsid w:val="00D71D75"/>
    <w:rsid w:val="00DC05D5"/>
    <w:rsid w:val="00DD6CB8"/>
    <w:rsid w:val="00DE1A58"/>
    <w:rsid w:val="00DF024C"/>
    <w:rsid w:val="00DF2BAA"/>
    <w:rsid w:val="00E00E0C"/>
    <w:rsid w:val="00E215C4"/>
    <w:rsid w:val="00E2279E"/>
    <w:rsid w:val="00E241FD"/>
    <w:rsid w:val="00E3619C"/>
    <w:rsid w:val="00E43F93"/>
    <w:rsid w:val="00E44D34"/>
    <w:rsid w:val="00E53BF0"/>
    <w:rsid w:val="00E6004E"/>
    <w:rsid w:val="00E61893"/>
    <w:rsid w:val="00E62DCE"/>
    <w:rsid w:val="00E67C6C"/>
    <w:rsid w:val="00E717D6"/>
    <w:rsid w:val="00E73479"/>
    <w:rsid w:val="00E82641"/>
    <w:rsid w:val="00E8653E"/>
    <w:rsid w:val="00E87217"/>
    <w:rsid w:val="00EA41BF"/>
    <w:rsid w:val="00EB665F"/>
    <w:rsid w:val="00ED4947"/>
    <w:rsid w:val="00ED676B"/>
    <w:rsid w:val="00EE1A80"/>
    <w:rsid w:val="00EE5276"/>
    <w:rsid w:val="00EE7083"/>
    <w:rsid w:val="00F0298A"/>
    <w:rsid w:val="00F0699D"/>
    <w:rsid w:val="00F146F0"/>
    <w:rsid w:val="00F16910"/>
    <w:rsid w:val="00F2542B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C6003"/>
    <w:rsid w:val="00FD7BD5"/>
    <w:rsid w:val="00FE688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974083"/>
  <w15:docId w15:val="{1721C61E-6D20-4373-B4A5-5CE934E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D75"/>
    <w:rPr>
      <w:lang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</w:rPr>
  </w:style>
  <w:style w:type="paragraph" w:styleId="Heading6">
    <w:name w:val="heading 6"/>
    <w:basedOn w:val="Normal"/>
    <w:next w:val="Normal"/>
    <w:qFormat/>
    <w:rsid w:val="0004710F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</w:rPr>
  </w:style>
  <w:style w:type="paragraph" w:styleId="Footer">
    <w:name w:val="footer"/>
    <w:basedOn w:val="Normal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Normal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Normal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link w:val="BodyTextIndent3"/>
    <w:rsid w:val="00E717D6"/>
    <w:rPr>
      <w:rFonts w:ascii="Arial BaltRim" w:hAnsi="Arial BaltRim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700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Normal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Strong">
    <w:name w:val="Strong"/>
    <w:qFormat/>
    <w:rsid w:val="00D70C5F"/>
    <w:rPr>
      <w:b/>
      <w:bCs/>
    </w:rPr>
  </w:style>
  <w:style w:type="paragraph" w:styleId="BalloonText">
    <w:name w:val="Balloon Text"/>
    <w:basedOn w:val="Normal"/>
    <w:link w:val="BalloonTextChar"/>
    <w:rsid w:val="00D7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32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DA5"/>
  </w:style>
  <w:style w:type="character" w:customStyle="1" w:styleId="CommentTextChar">
    <w:name w:val="Comment Text Char"/>
    <w:link w:val="CommentText"/>
    <w:rsid w:val="00532D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2DA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2DA5"/>
    <w:rPr>
      <w:b/>
      <w:bCs/>
      <w:lang w:val="en-GB" w:eastAsia="en-US"/>
    </w:rPr>
  </w:style>
  <w:style w:type="paragraph" w:styleId="Header">
    <w:name w:val="header"/>
    <w:basedOn w:val="Normal"/>
    <w:rsid w:val="006155E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eastAsia="lv-LV"/>
    </w:rPr>
  </w:style>
  <w:style w:type="paragraph" w:styleId="BlockText">
    <w:name w:val="Block Text"/>
    <w:basedOn w:val="Normal"/>
    <w:link w:val="BlockTextChar"/>
    <w:rsid w:val="00AD6F9F"/>
    <w:pPr>
      <w:spacing w:after="120"/>
      <w:ind w:left="1440" w:right="1440" w:firstLine="567"/>
    </w:pPr>
  </w:style>
  <w:style w:type="character" w:customStyle="1" w:styleId="BlockTextChar">
    <w:name w:val="Block Text Char"/>
    <w:link w:val="BlockText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14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42D8-42DA-4282-A251-E4D23B3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Privatizācijas aģentūra</vt:lpstr>
      <vt:lpstr>Privatizācijas aģentūra</vt:lpstr>
    </vt:vector>
  </TitlesOfParts>
  <Company>NVA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Ingrīda Purmale</cp:lastModifiedBy>
  <cp:revision>3</cp:revision>
  <cp:lastPrinted>2016-11-28T14:14:00Z</cp:lastPrinted>
  <dcterms:created xsi:type="dcterms:W3CDTF">2018-09-10T06:39:00Z</dcterms:created>
  <dcterms:modified xsi:type="dcterms:W3CDTF">2018-09-10T06:44:00Z</dcterms:modified>
</cp:coreProperties>
</file>