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188A3" w14:textId="446D4DEA" w:rsidR="002D695D" w:rsidRDefault="002D695D">
      <w:bookmarkStart w:id="0" w:name="_GoBack"/>
      <w:bookmarkEnd w:id="0"/>
    </w:p>
    <w:p w14:paraId="3C238817" w14:textId="77777777" w:rsidR="007E77A8" w:rsidRDefault="007E77A8"/>
    <w:p w14:paraId="3A28C102" w14:textId="77777777" w:rsidR="00F40442" w:rsidRPr="00A91757" w:rsidRDefault="00F40442" w:rsidP="00F40442">
      <w:pPr>
        <w:ind w:left="-180" w:right="-874"/>
        <w:jc w:val="center"/>
        <w:rPr>
          <w:b/>
          <w:szCs w:val="24"/>
        </w:rPr>
      </w:pPr>
      <w:r w:rsidRPr="00A91757">
        <w:rPr>
          <w:b/>
          <w:szCs w:val="24"/>
        </w:rPr>
        <w:t xml:space="preserve">Informatīvais paziņojums par </w:t>
      </w:r>
      <w:r>
        <w:rPr>
          <w:b/>
          <w:szCs w:val="24"/>
        </w:rPr>
        <w:t>Aptauju</w:t>
      </w:r>
    </w:p>
    <w:p w14:paraId="48813DB9" w14:textId="77777777" w:rsidR="00F40442" w:rsidRPr="00A91757" w:rsidRDefault="00F40442" w:rsidP="00F40442">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F40442" w:rsidRPr="00A91757" w14:paraId="38BF659E" w14:textId="77777777" w:rsidTr="001D0932">
        <w:tc>
          <w:tcPr>
            <w:tcW w:w="1526" w:type="dxa"/>
            <w:tcBorders>
              <w:top w:val="nil"/>
              <w:left w:val="nil"/>
              <w:bottom w:val="nil"/>
              <w:right w:val="single" w:sz="4" w:space="0" w:color="auto"/>
            </w:tcBorders>
            <w:hideMark/>
          </w:tcPr>
          <w:p w14:paraId="2129AD70" w14:textId="77777777" w:rsidR="00F40442" w:rsidRPr="00A91757" w:rsidRDefault="00F40442" w:rsidP="001D0932">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56EF6340" w14:textId="77777777" w:rsidR="00F40442" w:rsidRPr="00A91757" w:rsidRDefault="00F40442" w:rsidP="001D0932">
            <w:pPr>
              <w:ind w:right="-694"/>
              <w:rPr>
                <w:szCs w:val="24"/>
              </w:rPr>
            </w:pPr>
          </w:p>
        </w:tc>
      </w:tr>
      <w:tr w:rsidR="00F40442" w:rsidRPr="00A91757" w14:paraId="6D5AE55B" w14:textId="77777777" w:rsidTr="001D0932">
        <w:tc>
          <w:tcPr>
            <w:tcW w:w="1526" w:type="dxa"/>
            <w:tcBorders>
              <w:top w:val="nil"/>
              <w:left w:val="nil"/>
              <w:bottom w:val="nil"/>
              <w:right w:val="single" w:sz="4" w:space="0" w:color="auto"/>
            </w:tcBorders>
            <w:hideMark/>
          </w:tcPr>
          <w:p w14:paraId="21AA304C" w14:textId="77777777" w:rsidR="00F40442" w:rsidRPr="00A91757" w:rsidRDefault="00F40442" w:rsidP="001D0932">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190B9B8B" w14:textId="77777777" w:rsidR="00F40442" w:rsidRPr="00A91757" w:rsidRDefault="00F40442" w:rsidP="001D0932">
            <w:pPr>
              <w:ind w:right="-694"/>
              <w:rPr>
                <w:szCs w:val="24"/>
              </w:rPr>
            </w:pPr>
          </w:p>
        </w:tc>
      </w:tr>
      <w:tr w:rsidR="00F40442" w:rsidRPr="00A91757" w14:paraId="4562DD23" w14:textId="77777777" w:rsidTr="001D0932">
        <w:trPr>
          <w:trHeight w:val="397"/>
        </w:trPr>
        <w:tc>
          <w:tcPr>
            <w:tcW w:w="1526" w:type="dxa"/>
            <w:tcBorders>
              <w:top w:val="nil"/>
              <w:left w:val="nil"/>
              <w:bottom w:val="nil"/>
              <w:right w:val="single" w:sz="4" w:space="0" w:color="auto"/>
            </w:tcBorders>
            <w:hideMark/>
          </w:tcPr>
          <w:p w14:paraId="531DC74C" w14:textId="77777777" w:rsidR="00F40442" w:rsidRPr="00A91757" w:rsidRDefault="00F40442" w:rsidP="001D0932">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38739689" w14:textId="77777777" w:rsidR="00F40442" w:rsidRPr="00A91757" w:rsidRDefault="00F40442" w:rsidP="001D0932">
            <w:pPr>
              <w:ind w:right="-694"/>
              <w:rPr>
                <w:szCs w:val="24"/>
              </w:rPr>
            </w:pPr>
            <w:r w:rsidRPr="00A91757">
              <w:rPr>
                <w:szCs w:val="24"/>
              </w:rPr>
              <w:t>X</w:t>
            </w:r>
          </w:p>
        </w:tc>
      </w:tr>
    </w:tbl>
    <w:p w14:paraId="7CCA599C" w14:textId="77777777" w:rsidR="00F40442" w:rsidRPr="00A91757" w:rsidRDefault="00F40442" w:rsidP="00F40442">
      <w:pPr>
        <w:ind w:right="-694"/>
        <w:rPr>
          <w:b/>
          <w:szCs w:val="24"/>
        </w:rPr>
      </w:pPr>
    </w:p>
    <w:p w14:paraId="79DCA3F7" w14:textId="77777777" w:rsidR="00F40442" w:rsidRPr="00A91757" w:rsidRDefault="00F40442" w:rsidP="00F40442">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F40442" w:rsidRPr="00A91757" w14:paraId="78F7C862" w14:textId="77777777" w:rsidTr="001D0932">
        <w:trPr>
          <w:cantSplit/>
        </w:trPr>
        <w:tc>
          <w:tcPr>
            <w:tcW w:w="1547" w:type="dxa"/>
            <w:gridSpan w:val="2"/>
            <w:hideMark/>
          </w:tcPr>
          <w:p w14:paraId="208B22F5" w14:textId="77777777" w:rsidR="00F40442" w:rsidRPr="00A91757" w:rsidRDefault="00F40442" w:rsidP="001D0932">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14:paraId="14C8DDF5" w14:textId="6352FB1A" w:rsidR="00F40442" w:rsidRPr="00A91757" w:rsidRDefault="00AB3325" w:rsidP="001D0932">
            <w:pPr>
              <w:spacing w:line="312" w:lineRule="auto"/>
              <w:jc w:val="center"/>
              <w:rPr>
                <w:szCs w:val="24"/>
              </w:rPr>
            </w:pPr>
            <w:r>
              <w:rPr>
                <w:szCs w:val="24"/>
              </w:rPr>
              <w:t>SIA</w:t>
            </w:r>
            <w:r w:rsidR="00207EC8" w:rsidRPr="009025AD">
              <w:rPr>
                <w:szCs w:val="24"/>
              </w:rPr>
              <w:t xml:space="preserve"> “Publisk</w:t>
            </w:r>
            <w:r w:rsidR="00207EC8">
              <w:rPr>
                <w:szCs w:val="24"/>
              </w:rPr>
              <w:t>o aktīvu pārvaldītājs Possessor”</w:t>
            </w:r>
            <w:r w:rsidR="003E7432">
              <w:rPr>
                <w:szCs w:val="24"/>
              </w:rPr>
              <w:t xml:space="preserve"> (turpmāk – Possessor)</w:t>
            </w:r>
          </w:p>
        </w:tc>
      </w:tr>
      <w:tr w:rsidR="00F40442" w:rsidRPr="00A91757" w14:paraId="12C99AF7" w14:textId="77777777" w:rsidTr="001D0932">
        <w:trPr>
          <w:cantSplit/>
          <w:trHeight w:val="233"/>
        </w:trPr>
        <w:tc>
          <w:tcPr>
            <w:tcW w:w="1187" w:type="dxa"/>
            <w:hideMark/>
          </w:tcPr>
          <w:p w14:paraId="54CF4346" w14:textId="63166D0C" w:rsidR="00F40442" w:rsidRPr="00A91757" w:rsidRDefault="00F40442" w:rsidP="001D0932">
            <w:pPr>
              <w:spacing w:line="312" w:lineRule="auto"/>
              <w:ind w:right="-288"/>
              <w:jc w:val="both"/>
              <w:rPr>
                <w:b/>
                <w:szCs w:val="24"/>
              </w:rPr>
            </w:pPr>
            <w:r w:rsidRPr="00A91757">
              <w:rPr>
                <w:b/>
                <w:szCs w:val="24"/>
              </w:rPr>
              <w:t>Tālru</w:t>
            </w:r>
            <w:r w:rsidR="009C149B">
              <w:rPr>
                <w:b/>
                <w:szCs w:val="24"/>
              </w:rPr>
              <w:t>nis</w:t>
            </w:r>
            <w:r w:rsidRPr="00A91757">
              <w:rPr>
                <w:b/>
                <w:szCs w:val="24"/>
              </w:rPr>
              <w:t xml:space="preserve"> -</w:t>
            </w:r>
          </w:p>
        </w:tc>
        <w:tc>
          <w:tcPr>
            <w:tcW w:w="360" w:type="dxa"/>
            <w:hideMark/>
          </w:tcPr>
          <w:p w14:paraId="2E54AF05" w14:textId="77777777" w:rsidR="00F40442" w:rsidRPr="00A91757" w:rsidRDefault="00F40442" w:rsidP="001D0932">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14:paraId="01CB1D73" w14:textId="77777777" w:rsidR="00F40442" w:rsidRPr="00A91757" w:rsidRDefault="00F40442" w:rsidP="001D0932">
            <w:pPr>
              <w:spacing w:line="312" w:lineRule="auto"/>
              <w:ind w:right="-694"/>
              <w:rPr>
                <w:szCs w:val="24"/>
              </w:rPr>
            </w:pPr>
            <w:r w:rsidRPr="00A91757">
              <w:rPr>
                <w:szCs w:val="24"/>
              </w:rPr>
              <w:t>67021358</w:t>
            </w:r>
          </w:p>
        </w:tc>
        <w:tc>
          <w:tcPr>
            <w:tcW w:w="1260" w:type="dxa"/>
            <w:hideMark/>
          </w:tcPr>
          <w:p w14:paraId="683574F4" w14:textId="5C9B8078" w:rsidR="00F40442" w:rsidRPr="00A91757" w:rsidRDefault="00F40442" w:rsidP="001D0932">
            <w:pPr>
              <w:spacing w:line="312" w:lineRule="auto"/>
              <w:ind w:right="-108"/>
              <w:jc w:val="center"/>
              <w:rPr>
                <w:szCs w:val="24"/>
              </w:rPr>
            </w:pPr>
            <w:r w:rsidRPr="00A91757">
              <w:rPr>
                <w:b/>
                <w:szCs w:val="24"/>
              </w:rPr>
              <w:t>Fakss -</w:t>
            </w:r>
            <w:r w:rsidR="00A80B0B">
              <w:rPr>
                <w:b/>
                <w:szCs w:val="24"/>
              </w:rPr>
              <w:t>–</w:t>
            </w:r>
          </w:p>
        </w:tc>
        <w:tc>
          <w:tcPr>
            <w:tcW w:w="1238" w:type="dxa"/>
            <w:tcBorders>
              <w:top w:val="nil"/>
              <w:left w:val="nil"/>
              <w:bottom w:val="single" w:sz="4" w:space="0" w:color="auto"/>
              <w:right w:val="nil"/>
            </w:tcBorders>
            <w:hideMark/>
          </w:tcPr>
          <w:p w14:paraId="65D4ACFA" w14:textId="77777777" w:rsidR="00F40442" w:rsidRPr="00A91757" w:rsidRDefault="00F40442" w:rsidP="001D0932">
            <w:pPr>
              <w:spacing w:line="312" w:lineRule="auto"/>
              <w:ind w:right="-694"/>
              <w:rPr>
                <w:szCs w:val="24"/>
              </w:rPr>
            </w:pPr>
            <w:r w:rsidRPr="00A91757">
              <w:rPr>
                <w:szCs w:val="24"/>
              </w:rPr>
              <w:t>67830363</w:t>
            </w:r>
          </w:p>
        </w:tc>
        <w:tc>
          <w:tcPr>
            <w:tcW w:w="1134" w:type="dxa"/>
            <w:hideMark/>
          </w:tcPr>
          <w:p w14:paraId="2AFCD8B9" w14:textId="49FCC330" w:rsidR="00F40442" w:rsidRPr="00A91757" w:rsidRDefault="00F40442" w:rsidP="001D0932">
            <w:pPr>
              <w:spacing w:line="312" w:lineRule="auto"/>
              <w:ind w:left="-57" w:right="-694"/>
              <w:rPr>
                <w:szCs w:val="24"/>
              </w:rPr>
            </w:pPr>
            <w:r w:rsidRPr="00A91757">
              <w:rPr>
                <w:b/>
                <w:szCs w:val="24"/>
              </w:rPr>
              <w:t>E</w:t>
            </w:r>
            <w:r w:rsidR="00A80B0B">
              <w:rPr>
                <w:b/>
                <w:szCs w:val="24"/>
              </w:rPr>
              <w:t>-</w:t>
            </w:r>
            <w:r w:rsidRPr="00A91757">
              <w:rPr>
                <w:b/>
                <w:szCs w:val="24"/>
              </w:rPr>
              <w:t>pasts</w:t>
            </w:r>
            <w:r w:rsidR="00A80B0B">
              <w:rPr>
                <w:b/>
                <w:szCs w:val="24"/>
              </w:rPr>
              <w:t xml:space="preserve"> –</w:t>
            </w:r>
            <w:r w:rsidRPr="00A91757">
              <w:rPr>
                <w:b/>
                <w:szCs w:val="24"/>
              </w:rPr>
              <w:t>-</w:t>
            </w:r>
          </w:p>
        </w:tc>
        <w:tc>
          <w:tcPr>
            <w:tcW w:w="2389" w:type="dxa"/>
            <w:tcBorders>
              <w:top w:val="nil"/>
              <w:left w:val="nil"/>
              <w:bottom w:val="single" w:sz="4" w:space="0" w:color="auto"/>
              <w:right w:val="nil"/>
            </w:tcBorders>
            <w:hideMark/>
          </w:tcPr>
          <w:p w14:paraId="41130C3F" w14:textId="77777777" w:rsidR="00F40442" w:rsidRPr="00A91757" w:rsidRDefault="00F9600E" w:rsidP="001D0932">
            <w:pPr>
              <w:spacing w:line="312" w:lineRule="auto"/>
              <w:ind w:left="-16" w:right="-108"/>
              <w:rPr>
                <w:szCs w:val="24"/>
              </w:rPr>
            </w:pPr>
            <w:r w:rsidRPr="00F9600E">
              <w:rPr>
                <w:szCs w:val="24"/>
              </w:rPr>
              <w:t>info@possessor.gov.lv</w:t>
            </w:r>
          </w:p>
        </w:tc>
      </w:tr>
    </w:tbl>
    <w:p w14:paraId="5B4AB38C" w14:textId="77777777" w:rsidR="00F40442" w:rsidRPr="00A91757" w:rsidRDefault="00F40442" w:rsidP="00F40442">
      <w:pPr>
        <w:spacing w:line="312" w:lineRule="auto"/>
        <w:ind w:right="-694"/>
        <w:jc w:val="right"/>
        <w:rPr>
          <w:b/>
          <w:szCs w:val="24"/>
        </w:rPr>
      </w:pPr>
    </w:p>
    <w:tbl>
      <w:tblPr>
        <w:tblW w:w="9747" w:type="dxa"/>
        <w:tblLayout w:type="fixed"/>
        <w:tblLook w:val="04A0" w:firstRow="1" w:lastRow="0" w:firstColumn="1" w:lastColumn="0" w:noHBand="0" w:noVBand="1"/>
      </w:tblPr>
      <w:tblGrid>
        <w:gridCol w:w="4503"/>
        <w:gridCol w:w="4782"/>
        <w:gridCol w:w="462"/>
      </w:tblGrid>
      <w:tr w:rsidR="00F40442" w:rsidRPr="00A91757" w14:paraId="2CA62D9E" w14:textId="77777777" w:rsidTr="009C149B">
        <w:trPr>
          <w:cantSplit/>
        </w:trPr>
        <w:tc>
          <w:tcPr>
            <w:tcW w:w="4503" w:type="dxa"/>
            <w:vMerge w:val="restart"/>
            <w:hideMark/>
          </w:tcPr>
          <w:p w14:paraId="5BD6D614" w14:textId="77777777" w:rsidR="00F40442" w:rsidRPr="00A91757" w:rsidRDefault="00F40442" w:rsidP="001D0932">
            <w:pPr>
              <w:spacing w:line="312" w:lineRule="auto"/>
              <w:ind w:right="-694"/>
              <w:rPr>
                <w:szCs w:val="24"/>
              </w:rPr>
            </w:pPr>
            <w:r w:rsidRPr="00A91757">
              <w:rPr>
                <w:szCs w:val="24"/>
              </w:rPr>
              <w:t xml:space="preserve">2. Paredzamā iepirkuma priekšmets - </w:t>
            </w:r>
          </w:p>
        </w:tc>
        <w:tc>
          <w:tcPr>
            <w:tcW w:w="5244" w:type="dxa"/>
            <w:gridSpan w:val="2"/>
            <w:tcBorders>
              <w:top w:val="nil"/>
              <w:left w:val="nil"/>
              <w:bottom w:val="single" w:sz="4" w:space="0" w:color="auto"/>
              <w:right w:val="nil"/>
            </w:tcBorders>
            <w:hideMark/>
          </w:tcPr>
          <w:p w14:paraId="5BDF9D66" w14:textId="22D8C075" w:rsidR="00F40442" w:rsidRPr="00A91757" w:rsidRDefault="00940573" w:rsidP="009C149B">
            <w:pPr>
              <w:jc w:val="center"/>
              <w:rPr>
                <w:b/>
                <w:szCs w:val="24"/>
              </w:rPr>
            </w:pPr>
            <w:r w:rsidRPr="00940573">
              <w:rPr>
                <w:b/>
                <w:szCs w:val="24"/>
              </w:rPr>
              <w:t>Meža atjaunošana zemesgabalā Ilmeņa ielā 17, Rīgā</w:t>
            </w:r>
          </w:p>
        </w:tc>
      </w:tr>
      <w:tr w:rsidR="00F40442" w:rsidRPr="00A91757" w14:paraId="3D5133BD" w14:textId="77777777" w:rsidTr="009C149B">
        <w:trPr>
          <w:gridAfter w:val="1"/>
          <w:wAfter w:w="462" w:type="dxa"/>
          <w:cantSplit/>
        </w:trPr>
        <w:tc>
          <w:tcPr>
            <w:tcW w:w="4503" w:type="dxa"/>
            <w:vMerge/>
            <w:vAlign w:val="center"/>
            <w:hideMark/>
          </w:tcPr>
          <w:p w14:paraId="7E30DEE3" w14:textId="77777777" w:rsidR="00F40442" w:rsidRPr="00A91757" w:rsidRDefault="00F40442" w:rsidP="001D0932">
            <w:pPr>
              <w:rPr>
                <w:szCs w:val="24"/>
              </w:rPr>
            </w:pPr>
          </w:p>
        </w:tc>
        <w:tc>
          <w:tcPr>
            <w:tcW w:w="4782" w:type="dxa"/>
            <w:tcBorders>
              <w:top w:val="single" w:sz="4" w:space="0" w:color="auto"/>
              <w:left w:val="nil"/>
              <w:bottom w:val="nil"/>
              <w:right w:val="nil"/>
            </w:tcBorders>
            <w:hideMark/>
          </w:tcPr>
          <w:p w14:paraId="33E39829" w14:textId="77777777" w:rsidR="00F40442" w:rsidRPr="007B4EC1" w:rsidRDefault="00F40442" w:rsidP="001D0932">
            <w:pPr>
              <w:spacing w:line="312" w:lineRule="auto"/>
              <w:ind w:right="-694"/>
              <w:jc w:val="center"/>
              <w:rPr>
                <w:bCs/>
                <w:szCs w:val="24"/>
              </w:rPr>
            </w:pPr>
            <w:r w:rsidRPr="007B4EC1">
              <w:rPr>
                <w:bCs/>
                <w:szCs w:val="24"/>
              </w:rPr>
              <w:t>(nosaukums)</w:t>
            </w:r>
          </w:p>
        </w:tc>
      </w:tr>
    </w:tbl>
    <w:p w14:paraId="6F3AA124" w14:textId="3F00244F" w:rsidR="00F40442" w:rsidRPr="00A91757" w:rsidRDefault="00F40442" w:rsidP="00F40442">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Pr>
          <w:b/>
          <w:szCs w:val="24"/>
        </w:rPr>
        <w:t xml:space="preserve"> – </w:t>
      </w:r>
      <w:r w:rsidR="00407F41">
        <w:rPr>
          <w:b/>
          <w:szCs w:val="24"/>
        </w:rPr>
        <w:t>POSSESSOR</w:t>
      </w:r>
      <w:r w:rsidR="00570416">
        <w:rPr>
          <w:b/>
          <w:szCs w:val="24"/>
        </w:rPr>
        <w:t>/2020/</w:t>
      </w:r>
      <w:r w:rsidR="00AB3325">
        <w:rPr>
          <w:b/>
          <w:szCs w:val="24"/>
        </w:rPr>
        <w:t>72</w:t>
      </w:r>
    </w:p>
    <w:tbl>
      <w:tblPr>
        <w:tblW w:w="9615" w:type="dxa"/>
        <w:tblLayout w:type="fixed"/>
        <w:tblLook w:val="04A0" w:firstRow="1" w:lastRow="0" w:firstColumn="1" w:lastColumn="0" w:noHBand="0" w:noVBand="1"/>
      </w:tblPr>
      <w:tblGrid>
        <w:gridCol w:w="4502"/>
        <w:gridCol w:w="36"/>
        <w:gridCol w:w="5032"/>
        <w:gridCol w:w="45"/>
      </w:tblGrid>
      <w:tr w:rsidR="00F40442" w:rsidRPr="00A91757" w14:paraId="2CF46AA2" w14:textId="77777777" w:rsidTr="001D0932">
        <w:trPr>
          <w:cantSplit/>
          <w:trHeight w:val="900"/>
        </w:trPr>
        <w:tc>
          <w:tcPr>
            <w:tcW w:w="4538" w:type="dxa"/>
            <w:gridSpan w:val="2"/>
            <w:vMerge w:val="restart"/>
            <w:hideMark/>
          </w:tcPr>
          <w:p w14:paraId="3744C6DC" w14:textId="7026E731" w:rsidR="00F40442" w:rsidRPr="00A91757" w:rsidRDefault="00F40442" w:rsidP="001D0932">
            <w:pPr>
              <w:spacing w:line="312" w:lineRule="auto"/>
              <w:ind w:left="-180" w:right="-57"/>
              <w:rPr>
                <w:szCs w:val="24"/>
              </w:rPr>
            </w:pPr>
            <w:r w:rsidRPr="00A91757">
              <w:rPr>
                <w:szCs w:val="24"/>
              </w:rPr>
              <w:t xml:space="preserve"> </w:t>
            </w:r>
          </w:p>
          <w:p w14:paraId="648DA53C" w14:textId="2D31C4BC" w:rsidR="00F40442" w:rsidRPr="00A91757" w:rsidRDefault="00F40442" w:rsidP="00015A5C">
            <w:pPr>
              <w:spacing w:line="312" w:lineRule="auto"/>
              <w:ind w:right="-57"/>
              <w:rPr>
                <w:szCs w:val="24"/>
              </w:rPr>
            </w:pPr>
            <w:r w:rsidRPr="00A91757">
              <w:rPr>
                <w:szCs w:val="24"/>
              </w:rPr>
              <w:t xml:space="preserve">4. Paredzamā līgumcena EUR (bez PVN) </w:t>
            </w:r>
            <w:r w:rsidR="00A80B0B">
              <w:rPr>
                <w:b/>
                <w:szCs w:val="24"/>
              </w:rPr>
              <w:t>–</w:t>
            </w:r>
          </w:p>
        </w:tc>
        <w:tc>
          <w:tcPr>
            <w:tcW w:w="5077" w:type="dxa"/>
            <w:gridSpan w:val="2"/>
          </w:tcPr>
          <w:p w14:paraId="2908DB4B" w14:textId="77777777" w:rsidR="00F40442" w:rsidRPr="00A91757" w:rsidRDefault="00F40442" w:rsidP="001D0932">
            <w:pPr>
              <w:spacing w:line="312" w:lineRule="auto"/>
              <w:ind w:left="612"/>
              <w:jc w:val="center"/>
              <w:rPr>
                <w:b/>
                <w:szCs w:val="24"/>
              </w:rPr>
            </w:pPr>
          </w:p>
          <w:p w14:paraId="53D1A6AF" w14:textId="742C2589" w:rsidR="00F40442" w:rsidRPr="00A91757" w:rsidRDefault="002A6A82" w:rsidP="009C149B">
            <w:pPr>
              <w:spacing w:line="312" w:lineRule="auto"/>
              <w:ind w:left="-150"/>
              <w:jc w:val="center"/>
              <w:rPr>
                <w:b/>
                <w:szCs w:val="24"/>
              </w:rPr>
            </w:pPr>
            <w:r>
              <w:rPr>
                <w:b/>
                <w:szCs w:val="24"/>
              </w:rPr>
              <w:t>L</w:t>
            </w:r>
            <w:r w:rsidR="00F40442">
              <w:rPr>
                <w:b/>
                <w:szCs w:val="24"/>
              </w:rPr>
              <w:t xml:space="preserve">īdz </w:t>
            </w:r>
            <w:r>
              <w:rPr>
                <w:b/>
                <w:szCs w:val="24"/>
              </w:rPr>
              <w:t xml:space="preserve">EUR </w:t>
            </w:r>
            <w:r w:rsidR="00940573">
              <w:rPr>
                <w:b/>
                <w:szCs w:val="24"/>
              </w:rPr>
              <w:t>5</w:t>
            </w:r>
            <w:r w:rsidR="006B5608" w:rsidRPr="00E70559">
              <w:rPr>
                <w:b/>
                <w:szCs w:val="24"/>
              </w:rPr>
              <w:t>00</w:t>
            </w:r>
            <w:r w:rsidR="00F40442" w:rsidRPr="00E70559">
              <w:rPr>
                <w:b/>
                <w:szCs w:val="24"/>
              </w:rPr>
              <w:t>.00</w:t>
            </w:r>
            <w:r w:rsidR="00F40442">
              <w:rPr>
                <w:b/>
                <w:szCs w:val="24"/>
              </w:rPr>
              <w:t xml:space="preserve"> bez PVN</w:t>
            </w:r>
          </w:p>
        </w:tc>
      </w:tr>
      <w:tr w:rsidR="00F40442" w:rsidRPr="00A91757" w14:paraId="7B167B9C" w14:textId="77777777" w:rsidTr="001D0932">
        <w:trPr>
          <w:cantSplit/>
          <w:trHeight w:val="58"/>
        </w:trPr>
        <w:tc>
          <w:tcPr>
            <w:tcW w:w="4538" w:type="dxa"/>
            <w:gridSpan w:val="2"/>
            <w:vMerge/>
            <w:vAlign w:val="center"/>
            <w:hideMark/>
          </w:tcPr>
          <w:p w14:paraId="37AB8146" w14:textId="77777777" w:rsidR="00F40442" w:rsidRPr="00A91757" w:rsidRDefault="00F40442" w:rsidP="001D0932">
            <w:pPr>
              <w:rPr>
                <w:szCs w:val="24"/>
              </w:rPr>
            </w:pPr>
          </w:p>
        </w:tc>
        <w:tc>
          <w:tcPr>
            <w:tcW w:w="5077" w:type="dxa"/>
            <w:gridSpan w:val="2"/>
          </w:tcPr>
          <w:p w14:paraId="498B2BA7" w14:textId="77777777" w:rsidR="00F40442" w:rsidRPr="00A91757" w:rsidRDefault="00F40442" w:rsidP="001D0932">
            <w:pPr>
              <w:spacing w:line="312" w:lineRule="auto"/>
              <w:jc w:val="center"/>
              <w:rPr>
                <w:b/>
                <w:szCs w:val="24"/>
              </w:rPr>
            </w:pPr>
          </w:p>
        </w:tc>
      </w:tr>
      <w:tr w:rsidR="00F40442" w:rsidRPr="00A91757" w14:paraId="5C33C2A5" w14:textId="77777777" w:rsidTr="001D0932">
        <w:trPr>
          <w:gridAfter w:val="1"/>
          <w:wAfter w:w="45" w:type="dxa"/>
          <w:cantSplit/>
        </w:trPr>
        <w:tc>
          <w:tcPr>
            <w:tcW w:w="4502" w:type="dxa"/>
            <w:vMerge w:val="restart"/>
            <w:hideMark/>
          </w:tcPr>
          <w:p w14:paraId="2890F6A0" w14:textId="7AE53592" w:rsidR="00F40442" w:rsidRPr="00A91757" w:rsidRDefault="00F40442" w:rsidP="001D0932">
            <w:pPr>
              <w:spacing w:line="312" w:lineRule="auto"/>
              <w:ind w:right="-694" w:hanging="180"/>
              <w:jc w:val="both"/>
              <w:rPr>
                <w:szCs w:val="24"/>
              </w:rPr>
            </w:pPr>
            <w:r w:rsidRPr="00A91757">
              <w:rPr>
                <w:szCs w:val="24"/>
              </w:rPr>
              <w:t xml:space="preserve"> 5. Kontaktpersona informācijas saņemšanai</w:t>
            </w:r>
          </w:p>
          <w:p w14:paraId="5C5221C7" w14:textId="77777777" w:rsidR="00F40442" w:rsidRPr="00A91757" w:rsidRDefault="00F40442" w:rsidP="001D0932">
            <w:pPr>
              <w:spacing w:line="312" w:lineRule="auto"/>
              <w:ind w:left="180" w:right="-694"/>
              <w:jc w:val="both"/>
              <w:rPr>
                <w:szCs w:val="24"/>
              </w:rPr>
            </w:pPr>
            <w:r w:rsidRPr="00A91757">
              <w:rPr>
                <w:szCs w:val="24"/>
              </w:rPr>
              <w:t>par iepirkumu</w:t>
            </w:r>
            <w:r w:rsidRPr="00A91757">
              <w:rPr>
                <w:b/>
                <w:szCs w:val="24"/>
              </w:rPr>
              <w:t xml:space="preserve"> </w:t>
            </w:r>
          </w:p>
        </w:tc>
        <w:tc>
          <w:tcPr>
            <w:tcW w:w="5068" w:type="dxa"/>
            <w:gridSpan w:val="2"/>
            <w:tcBorders>
              <w:bottom w:val="single" w:sz="4" w:space="0" w:color="auto"/>
            </w:tcBorders>
            <w:hideMark/>
          </w:tcPr>
          <w:p w14:paraId="55E6BE56" w14:textId="77777777" w:rsidR="00F40442" w:rsidRPr="00407F41" w:rsidRDefault="00F40442" w:rsidP="009C149B">
            <w:pPr>
              <w:spacing w:line="312" w:lineRule="auto"/>
              <w:ind w:right="-108"/>
              <w:jc w:val="center"/>
              <w:rPr>
                <w:bCs/>
                <w:szCs w:val="24"/>
              </w:rPr>
            </w:pPr>
            <w:r w:rsidRPr="00407F41">
              <w:rPr>
                <w:bCs/>
                <w:szCs w:val="24"/>
              </w:rPr>
              <w:t xml:space="preserve">Ingrīda Purmale 67021319, </w:t>
            </w:r>
            <w:hyperlink r:id="rId8" w:history="1">
              <w:r w:rsidR="004A4E6B" w:rsidRPr="00407F41">
                <w:rPr>
                  <w:rStyle w:val="Hipersaite"/>
                  <w:bCs/>
                  <w:color w:val="auto"/>
                  <w:szCs w:val="24"/>
                  <w:u w:val="none"/>
                </w:rPr>
                <w:t>Ingrida.Purmale@possessor.gov.lv</w:t>
              </w:r>
            </w:hyperlink>
          </w:p>
          <w:p w14:paraId="1020CA6D" w14:textId="77777777" w:rsidR="00F40442" w:rsidRPr="00407F41" w:rsidRDefault="00F40442" w:rsidP="009C149B">
            <w:pPr>
              <w:spacing w:line="312" w:lineRule="auto"/>
              <w:ind w:right="-108"/>
              <w:jc w:val="center"/>
              <w:rPr>
                <w:bCs/>
                <w:szCs w:val="24"/>
              </w:rPr>
            </w:pPr>
            <w:r w:rsidRPr="00407F41">
              <w:rPr>
                <w:bCs/>
                <w:szCs w:val="24"/>
              </w:rPr>
              <w:t>Eva Jonāse 67021336</w:t>
            </w:r>
          </w:p>
          <w:p w14:paraId="550281A0" w14:textId="77777777" w:rsidR="00F40442" w:rsidRPr="00407F41" w:rsidRDefault="005D4C25" w:rsidP="009C149B">
            <w:pPr>
              <w:spacing w:line="312" w:lineRule="auto"/>
              <w:ind w:right="-108"/>
              <w:jc w:val="center"/>
              <w:rPr>
                <w:bCs/>
                <w:szCs w:val="24"/>
              </w:rPr>
            </w:pPr>
            <w:hyperlink r:id="rId9" w:history="1">
              <w:r w:rsidR="004A4E6B" w:rsidRPr="00407F41">
                <w:rPr>
                  <w:rStyle w:val="Hipersaite"/>
                  <w:bCs/>
                  <w:color w:val="auto"/>
                  <w:szCs w:val="24"/>
                  <w:u w:val="none"/>
                </w:rPr>
                <w:t>Eva.Jonase@possessor.gov.lv</w:t>
              </w:r>
            </w:hyperlink>
            <w:r w:rsidR="00F40442" w:rsidRPr="00407F41">
              <w:rPr>
                <w:bCs/>
                <w:szCs w:val="24"/>
              </w:rPr>
              <w:t xml:space="preserve"> </w:t>
            </w:r>
          </w:p>
        </w:tc>
      </w:tr>
      <w:tr w:rsidR="00F40442" w:rsidRPr="00A91757" w14:paraId="7F5F9846" w14:textId="77777777" w:rsidTr="001D0932">
        <w:trPr>
          <w:gridAfter w:val="1"/>
          <w:wAfter w:w="45" w:type="dxa"/>
          <w:cantSplit/>
        </w:trPr>
        <w:tc>
          <w:tcPr>
            <w:tcW w:w="4502" w:type="dxa"/>
            <w:vMerge/>
            <w:vAlign w:val="center"/>
            <w:hideMark/>
          </w:tcPr>
          <w:p w14:paraId="48BF26E2" w14:textId="77777777" w:rsidR="00F40442" w:rsidRPr="00A91757" w:rsidRDefault="00F40442" w:rsidP="001D0932">
            <w:pPr>
              <w:rPr>
                <w:szCs w:val="24"/>
              </w:rPr>
            </w:pPr>
          </w:p>
        </w:tc>
        <w:tc>
          <w:tcPr>
            <w:tcW w:w="5068" w:type="dxa"/>
            <w:gridSpan w:val="2"/>
            <w:tcBorders>
              <w:top w:val="single" w:sz="4" w:space="0" w:color="auto"/>
            </w:tcBorders>
            <w:hideMark/>
          </w:tcPr>
          <w:p w14:paraId="68437800" w14:textId="77777777" w:rsidR="00F40442" w:rsidRPr="00407F41" w:rsidRDefault="00F40442" w:rsidP="009C149B">
            <w:pPr>
              <w:spacing w:line="312" w:lineRule="auto"/>
              <w:jc w:val="center"/>
              <w:rPr>
                <w:bCs/>
                <w:sz w:val="20"/>
              </w:rPr>
            </w:pPr>
            <w:r w:rsidRPr="00407F41">
              <w:rPr>
                <w:bCs/>
                <w:szCs w:val="24"/>
              </w:rPr>
              <w:t>(</w:t>
            </w:r>
            <w:r w:rsidRPr="00407F41">
              <w:rPr>
                <w:bCs/>
                <w:sz w:val="20"/>
              </w:rPr>
              <w:t>vārds, uzvārds, tālruņa numurs un e-pasta adrese)</w:t>
            </w:r>
          </w:p>
        </w:tc>
      </w:tr>
      <w:tr w:rsidR="00F40442" w:rsidRPr="00A91757" w14:paraId="6FB25FFE" w14:textId="77777777" w:rsidTr="001D0932">
        <w:trPr>
          <w:gridAfter w:val="1"/>
          <w:wAfter w:w="45" w:type="dxa"/>
          <w:cantSplit/>
        </w:trPr>
        <w:tc>
          <w:tcPr>
            <w:tcW w:w="4502" w:type="dxa"/>
            <w:vMerge w:val="restart"/>
            <w:hideMark/>
          </w:tcPr>
          <w:p w14:paraId="1161B470" w14:textId="767B7FDD" w:rsidR="00F40442" w:rsidRPr="00A91757" w:rsidRDefault="00F40442" w:rsidP="001D0932">
            <w:pPr>
              <w:spacing w:line="312" w:lineRule="auto"/>
              <w:ind w:right="-694" w:hanging="180"/>
              <w:jc w:val="both"/>
              <w:rPr>
                <w:szCs w:val="24"/>
              </w:rPr>
            </w:pPr>
            <w:r w:rsidRPr="00A91757">
              <w:rPr>
                <w:szCs w:val="24"/>
              </w:rPr>
              <w:t xml:space="preserve"> 6. Kontaktpersona informācijas saņemšanai</w:t>
            </w:r>
          </w:p>
          <w:p w14:paraId="6C53DBAA" w14:textId="1D7F0ACF" w:rsidR="00F40442" w:rsidRPr="00A91757" w:rsidRDefault="00F40442" w:rsidP="001D0932">
            <w:pPr>
              <w:spacing w:line="312" w:lineRule="auto"/>
              <w:ind w:left="180" w:right="-694"/>
              <w:jc w:val="both"/>
              <w:rPr>
                <w:szCs w:val="24"/>
              </w:rPr>
            </w:pPr>
            <w:r w:rsidRPr="00A91757">
              <w:rPr>
                <w:szCs w:val="24"/>
              </w:rPr>
              <w:t>par iepirkuma priekšmetu</w:t>
            </w:r>
          </w:p>
        </w:tc>
        <w:tc>
          <w:tcPr>
            <w:tcW w:w="5068" w:type="dxa"/>
            <w:gridSpan w:val="2"/>
            <w:tcBorders>
              <w:bottom w:val="single" w:sz="4" w:space="0" w:color="auto"/>
            </w:tcBorders>
            <w:hideMark/>
          </w:tcPr>
          <w:p w14:paraId="681F04B0" w14:textId="735B9156" w:rsidR="00F40442" w:rsidRPr="00407F41" w:rsidRDefault="000402B2" w:rsidP="00215CF7">
            <w:pPr>
              <w:spacing w:line="312" w:lineRule="auto"/>
              <w:ind w:right="-108"/>
              <w:jc w:val="center"/>
              <w:rPr>
                <w:rFonts w:eastAsia="SimSun"/>
                <w:bCs/>
                <w:szCs w:val="24"/>
              </w:rPr>
            </w:pPr>
            <w:r w:rsidRPr="000402B2">
              <w:rPr>
                <w:rFonts w:eastAsia="SimSun"/>
                <w:bCs/>
                <w:szCs w:val="24"/>
              </w:rPr>
              <w:t xml:space="preserve">Iveta Kivliņa </w:t>
            </w:r>
            <w:r w:rsidR="00F40442" w:rsidRPr="00407F41">
              <w:rPr>
                <w:rFonts w:eastAsia="SimSun"/>
                <w:bCs/>
                <w:szCs w:val="24"/>
              </w:rPr>
              <w:t>67021</w:t>
            </w:r>
            <w:r>
              <w:rPr>
                <w:rFonts w:eastAsia="SimSun"/>
                <w:bCs/>
                <w:szCs w:val="24"/>
              </w:rPr>
              <w:t>444</w:t>
            </w:r>
            <w:r w:rsidR="00215CF7">
              <w:rPr>
                <w:rFonts w:eastAsia="SimSun"/>
                <w:bCs/>
                <w:szCs w:val="24"/>
              </w:rPr>
              <w:t>,</w:t>
            </w:r>
          </w:p>
          <w:p w14:paraId="0903BE90" w14:textId="1674FE2C" w:rsidR="000402B2" w:rsidRPr="00407F41" w:rsidRDefault="005D4C25" w:rsidP="00215CF7">
            <w:pPr>
              <w:spacing w:line="312" w:lineRule="auto"/>
              <w:ind w:right="-108"/>
              <w:jc w:val="center"/>
              <w:rPr>
                <w:rFonts w:eastAsia="SimSun"/>
                <w:bCs/>
                <w:szCs w:val="24"/>
              </w:rPr>
            </w:pPr>
            <w:hyperlink r:id="rId10" w:history="1">
              <w:r w:rsidR="000402B2" w:rsidRPr="00215CF7">
                <w:rPr>
                  <w:rFonts w:eastAsia="SimSun"/>
                  <w:bCs/>
                  <w:szCs w:val="24"/>
                </w:rPr>
                <w:t>Iveta.Kivlina@possessor.gov.lv</w:t>
              </w:r>
            </w:hyperlink>
          </w:p>
        </w:tc>
      </w:tr>
      <w:tr w:rsidR="00F40442" w:rsidRPr="00A91757" w14:paraId="085F91B1" w14:textId="77777777" w:rsidTr="001D0932">
        <w:trPr>
          <w:gridAfter w:val="1"/>
          <w:wAfter w:w="45" w:type="dxa"/>
          <w:cantSplit/>
        </w:trPr>
        <w:tc>
          <w:tcPr>
            <w:tcW w:w="4502" w:type="dxa"/>
            <w:vMerge/>
            <w:vAlign w:val="center"/>
            <w:hideMark/>
          </w:tcPr>
          <w:p w14:paraId="291990A1" w14:textId="77777777" w:rsidR="00F40442" w:rsidRPr="00A91757" w:rsidRDefault="00F40442" w:rsidP="001D0932">
            <w:pPr>
              <w:rPr>
                <w:szCs w:val="24"/>
              </w:rPr>
            </w:pPr>
          </w:p>
        </w:tc>
        <w:tc>
          <w:tcPr>
            <w:tcW w:w="5068" w:type="dxa"/>
            <w:gridSpan w:val="2"/>
            <w:tcBorders>
              <w:top w:val="single" w:sz="4" w:space="0" w:color="auto"/>
            </w:tcBorders>
            <w:hideMark/>
          </w:tcPr>
          <w:p w14:paraId="54CE45FB" w14:textId="77777777" w:rsidR="00F40442" w:rsidRPr="007B4EC1" w:rsidRDefault="00F40442" w:rsidP="001D0932">
            <w:pPr>
              <w:spacing w:line="312" w:lineRule="auto"/>
              <w:jc w:val="center"/>
              <w:rPr>
                <w:bCs/>
                <w:sz w:val="20"/>
              </w:rPr>
            </w:pPr>
            <w:r w:rsidRPr="007B4EC1">
              <w:rPr>
                <w:bCs/>
                <w:sz w:val="20"/>
              </w:rPr>
              <w:t>(vārds, uzvārds, tālruņa numurs un e-pasta adrese)</w:t>
            </w:r>
          </w:p>
        </w:tc>
      </w:tr>
    </w:tbl>
    <w:p w14:paraId="5564EF2B" w14:textId="77777777" w:rsidR="00F40442" w:rsidRPr="00A91757" w:rsidRDefault="00F40442" w:rsidP="00F40442">
      <w:pPr>
        <w:spacing w:line="312" w:lineRule="auto"/>
        <w:rPr>
          <w:b/>
          <w:szCs w:val="24"/>
        </w:rPr>
      </w:pPr>
    </w:p>
    <w:p w14:paraId="6A23D1AF" w14:textId="6B7C03BD" w:rsidR="000402B2" w:rsidRDefault="00F40442" w:rsidP="00F40442">
      <w:pPr>
        <w:spacing w:line="312" w:lineRule="auto"/>
        <w:rPr>
          <w:b/>
          <w:szCs w:val="24"/>
        </w:rPr>
      </w:pPr>
      <w:r w:rsidRPr="00A91757">
        <w:rPr>
          <w:b/>
          <w:szCs w:val="24"/>
        </w:rPr>
        <w:t xml:space="preserve">7. Piedāvājumu iesniegšanas termiņš: </w:t>
      </w:r>
      <w:r w:rsidR="00A80B0B">
        <w:rPr>
          <w:b/>
          <w:szCs w:val="24"/>
        </w:rPr>
        <w:t>–</w:t>
      </w:r>
      <w:r w:rsidRPr="00241005">
        <w:rPr>
          <w:b/>
          <w:bCs/>
          <w:szCs w:val="24"/>
        </w:rPr>
        <w:t xml:space="preserve"> l</w:t>
      </w:r>
      <w:r>
        <w:rPr>
          <w:b/>
          <w:szCs w:val="24"/>
        </w:rPr>
        <w:t xml:space="preserve">īdz </w:t>
      </w:r>
      <w:r w:rsidR="000402B2" w:rsidRPr="000402B2">
        <w:rPr>
          <w:b/>
          <w:szCs w:val="24"/>
        </w:rPr>
        <w:t>2020.gada</w:t>
      </w:r>
      <w:r w:rsidR="003E7432">
        <w:rPr>
          <w:b/>
          <w:szCs w:val="24"/>
        </w:rPr>
        <w:t xml:space="preserve"> </w:t>
      </w:r>
      <w:r w:rsidR="00AB3325">
        <w:rPr>
          <w:b/>
          <w:szCs w:val="24"/>
        </w:rPr>
        <w:t>26.oktobra</w:t>
      </w:r>
      <w:r w:rsidR="003E7432">
        <w:rPr>
          <w:b/>
          <w:szCs w:val="24"/>
        </w:rPr>
        <w:t>,</w:t>
      </w:r>
      <w:r w:rsidR="000402B2" w:rsidRPr="000402B2">
        <w:rPr>
          <w:b/>
          <w:szCs w:val="24"/>
        </w:rPr>
        <w:t xml:space="preserve"> plkst.</w:t>
      </w:r>
      <w:r w:rsidR="00015A5C">
        <w:rPr>
          <w:b/>
          <w:szCs w:val="24"/>
        </w:rPr>
        <w:t>15.00.</w:t>
      </w:r>
    </w:p>
    <w:p w14:paraId="1C38237C" w14:textId="766EEC33" w:rsidR="00F40442" w:rsidRPr="00A91757" w:rsidRDefault="00AB3325" w:rsidP="00F40442">
      <w:pPr>
        <w:spacing w:line="312" w:lineRule="auto"/>
        <w:rPr>
          <w:szCs w:val="24"/>
        </w:rPr>
      </w:pPr>
      <w:r>
        <w:rPr>
          <w:b/>
          <w:szCs w:val="24"/>
        </w:rPr>
        <w:t>SIA</w:t>
      </w:r>
      <w:r w:rsidR="00407F41">
        <w:rPr>
          <w:b/>
          <w:szCs w:val="24"/>
        </w:rPr>
        <w:t xml:space="preserve"> “Publisko aktīvu pārvaldītājs Possessor”</w:t>
      </w:r>
      <w:r w:rsidR="00407F41" w:rsidRPr="00470E60">
        <w:rPr>
          <w:szCs w:val="24"/>
        </w:rPr>
        <w:t>, K.Valdemāra ielā 31</w:t>
      </w:r>
      <w:r w:rsidR="00407F41">
        <w:rPr>
          <w:szCs w:val="24"/>
        </w:rPr>
        <w:t>, Rīgā, LV-1887.</w:t>
      </w:r>
    </w:p>
    <w:tbl>
      <w:tblPr>
        <w:tblW w:w="9288" w:type="dxa"/>
        <w:tblLayout w:type="fixed"/>
        <w:tblLook w:val="04A0" w:firstRow="1" w:lastRow="0" w:firstColumn="1" w:lastColumn="0" w:noHBand="0" w:noVBand="1"/>
      </w:tblPr>
      <w:tblGrid>
        <w:gridCol w:w="4503"/>
        <w:gridCol w:w="4785"/>
      </w:tblGrid>
      <w:tr w:rsidR="00F40442" w:rsidRPr="00A91757" w14:paraId="50A652FA" w14:textId="77777777" w:rsidTr="009C149B">
        <w:trPr>
          <w:cantSplit/>
        </w:trPr>
        <w:tc>
          <w:tcPr>
            <w:tcW w:w="4503" w:type="dxa"/>
            <w:vMerge w:val="restart"/>
            <w:hideMark/>
          </w:tcPr>
          <w:p w14:paraId="30B5FDE0" w14:textId="2699D5DE" w:rsidR="00F40442" w:rsidRPr="00A91757" w:rsidRDefault="00F40442" w:rsidP="001D0932">
            <w:pPr>
              <w:spacing w:line="312" w:lineRule="auto"/>
              <w:ind w:left="-180" w:right="-694"/>
              <w:rPr>
                <w:szCs w:val="24"/>
              </w:rPr>
            </w:pPr>
            <w:r w:rsidRPr="00A91757">
              <w:rPr>
                <w:szCs w:val="24"/>
              </w:rPr>
              <w:t xml:space="preserve"> </w:t>
            </w:r>
          </w:p>
          <w:p w14:paraId="50D94C32" w14:textId="50DB6511" w:rsidR="00F40442" w:rsidRPr="00A91757" w:rsidRDefault="00F40442" w:rsidP="001D0932">
            <w:pPr>
              <w:spacing w:line="312" w:lineRule="auto"/>
              <w:ind w:left="-180" w:right="-694"/>
              <w:rPr>
                <w:szCs w:val="24"/>
              </w:rPr>
            </w:pPr>
            <w:r w:rsidRPr="00A91757">
              <w:rPr>
                <w:szCs w:val="24"/>
              </w:rPr>
              <w:t xml:space="preserve"> 8. Publicēšanas datums</w:t>
            </w:r>
          </w:p>
        </w:tc>
        <w:tc>
          <w:tcPr>
            <w:tcW w:w="4785" w:type="dxa"/>
            <w:tcBorders>
              <w:top w:val="nil"/>
              <w:left w:val="nil"/>
              <w:bottom w:val="single" w:sz="4" w:space="0" w:color="auto"/>
              <w:right w:val="nil"/>
            </w:tcBorders>
          </w:tcPr>
          <w:p w14:paraId="3B4D017E" w14:textId="77777777" w:rsidR="00F40442" w:rsidRPr="00A91757" w:rsidRDefault="00F40442" w:rsidP="001D0932">
            <w:pPr>
              <w:spacing w:line="312" w:lineRule="auto"/>
              <w:ind w:right="-108"/>
              <w:jc w:val="center"/>
              <w:rPr>
                <w:b/>
                <w:szCs w:val="24"/>
              </w:rPr>
            </w:pPr>
          </w:p>
          <w:p w14:paraId="143F04C2" w14:textId="26D29CC3" w:rsidR="00F40442" w:rsidRPr="00A91757" w:rsidRDefault="00AB3325" w:rsidP="00F5525A">
            <w:pPr>
              <w:spacing w:line="312" w:lineRule="auto"/>
              <w:ind w:right="-108"/>
              <w:jc w:val="center"/>
              <w:rPr>
                <w:b/>
                <w:szCs w:val="24"/>
              </w:rPr>
            </w:pPr>
            <w:r>
              <w:rPr>
                <w:b/>
                <w:szCs w:val="24"/>
              </w:rPr>
              <w:t>13.10</w:t>
            </w:r>
            <w:r w:rsidR="00407F41">
              <w:rPr>
                <w:b/>
                <w:szCs w:val="24"/>
              </w:rPr>
              <w:t>.</w:t>
            </w:r>
            <w:r w:rsidR="00F9600E">
              <w:rPr>
                <w:b/>
                <w:szCs w:val="24"/>
              </w:rPr>
              <w:t>20</w:t>
            </w:r>
            <w:r w:rsidR="00F5525A">
              <w:rPr>
                <w:b/>
                <w:szCs w:val="24"/>
              </w:rPr>
              <w:t>20</w:t>
            </w:r>
            <w:r w:rsidR="00F40442">
              <w:rPr>
                <w:b/>
                <w:szCs w:val="24"/>
              </w:rPr>
              <w:t>.</w:t>
            </w:r>
          </w:p>
        </w:tc>
      </w:tr>
      <w:tr w:rsidR="00F40442" w:rsidRPr="00A91757" w14:paraId="485FA117" w14:textId="77777777" w:rsidTr="009C149B">
        <w:trPr>
          <w:cantSplit/>
        </w:trPr>
        <w:tc>
          <w:tcPr>
            <w:tcW w:w="4503" w:type="dxa"/>
            <w:vMerge/>
            <w:vAlign w:val="center"/>
            <w:hideMark/>
          </w:tcPr>
          <w:p w14:paraId="17CA2C1F" w14:textId="77777777" w:rsidR="00F40442" w:rsidRPr="00A91757" w:rsidRDefault="00F40442" w:rsidP="001D0932">
            <w:pPr>
              <w:rPr>
                <w:szCs w:val="24"/>
              </w:rPr>
            </w:pPr>
          </w:p>
        </w:tc>
        <w:tc>
          <w:tcPr>
            <w:tcW w:w="4785" w:type="dxa"/>
            <w:tcBorders>
              <w:top w:val="single" w:sz="4" w:space="0" w:color="auto"/>
              <w:left w:val="nil"/>
              <w:bottom w:val="nil"/>
              <w:right w:val="nil"/>
            </w:tcBorders>
            <w:hideMark/>
          </w:tcPr>
          <w:p w14:paraId="420B58EF" w14:textId="7B2E3DA0" w:rsidR="00F40442" w:rsidRPr="007B4EC1" w:rsidRDefault="00F40442" w:rsidP="000402B2">
            <w:pPr>
              <w:spacing w:line="312" w:lineRule="auto"/>
              <w:ind w:left="1312" w:right="-694"/>
              <w:rPr>
                <w:bCs/>
                <w:szCs w:val="24"/>
              </w:rPr>
            </w:pPr>
            <w:r w:rsidRPr="007B4EC1">
              <w:rPr>
                <w:bCs/>
                <w:szCs w:val="24"/>
              </w:rPr>
              <w:t>(diena/mēnesis/gads)</w:t>
            </w:r>
          </w:p>
        </w:tc>
      </w:tr>
    </w:tbl>
    <w:p w14:paraId="0F7D8A27" w14:textId="77777777" w:rsidR="009C149B" w:rsidRDefault="009C149B" w:rsidP="00F40442">
      <w:pPr>
        <w:spacing w:line="312" w:lineRule="auto"/>
        <w:rPr>
          <w:szCs w:val="24"/>
        </w:rPr>
      </w:pPr>
    </w:p>
    <w:p w14:paraId="027E2785" w14:textId="77777777" w:rsidR="009C149B" w:rsidRDefault="009C149B" w:rsidP="00F40442">
      <w:pPr>
        <w:spacing w:line="312" w:lineRule="auto"/>
        <w:rPr>
          <w:szCs w:val="24"/>
        </w:rPr>
      </w:pPr>
    </w:p>
    <w:p w14:paraId="17B3C826" w14:textId="5E29BE80" w:rsidR="00F40442" w:rsidRPr="00A91757" w:rsidRDefault="00F40442" w:rsidP="00F40442">
      <w:pPr>
        <w:spacing w:line="312" w:lineRule="auto"/>
        <w:rPr>
          <w:szCs w:val="24"/>
        </w:rPr>
      </w:pPr>
      <w:r w:rsidRPr="00A91757">
        <w:rPr>
          <w:szCs w:val="24"/>
        </w:rPr>
        <w:t>Pielikumā: Iepirkuma materiāli</w:t>
      </w:r>
    </w:p>
    <w:p w14:paraId="671216A5" w14:textId="77777777" w:rsidR="00F40442" w:rsidRPr="00A91757" w:rsidRDefault="00F40442" w:rsidP="00F40442">
      <w:pPr>
        <w:jc w:val="right"/>
        <w:rPr>
          <w:szCs w:val="24"/>
        </w:rPr>
      </w:pPr>
    </w:p>
    <w:p w14:paraId="3BFBA4AA" w14:textId="77777777" w:rsidR="00F40442" w:rsidRDefault="00F40442" w:rsidP="00F40442">
      <w:pPr>
        <w:jc w:val="right"/>
        <w:rPr>
          <w:szCs w:val="24"/>
        </w:rPr>
      </w:pPr>
      <w:r>
        <w:rPr>
          <w:szCs w:val="24"/>
        </w:rPr>
        <w:br w:type="page"/>
      </w:r>
    </w:p>
    <w:p w14:paraId="3FE8D6BD" w14:textId="77777777" w:rsidR="00F40442" w:rsidRPr="00A91757" w:rsidRDefault="00F40442" w:rsidP="00AB3325">
      <w:pPr>
        <w:jc w:val="right"/>
        <w:rPr>
          <w:szCs w:val="24"/>
        </w:rPr>
      </w:pPr>
      <w:r w:rsidRPr="00A91757">
        <w:rPr>
          <w:szCs w:val="24"/>
        </w:rPr>
        <w:lastRenderedPageBreak/>
        <w:t xml:space="preserve">Apstiprināts: </w:t>
      </w:r>
    </w:p>
    <w:p w14:paraId="6282E75A" w14:textId="16E09EF1" w:rsidR="00F40442" w:rsidRPr="00A91757" w:rsidRDefault="003E7432" w:rsidP="00AB3325">
      <w:pPr>
        <w:jc w:val="right"/>
        <w:rPr>
          <w:szCs w:val="24"/>
        </w:rPr>
      </w:pPr>
      <w:r>
        <w:rPr>
          <w:szCs w:val="24"/>
        </w:rPr>
        <w:t xml:space="preserve">Possessor </w:t>
      </w:r>
      <w:r w:rsidR="00F40442" w:rsidRPr="00A91757">
        <w:rPr>
          <w:szCs w:val="24"/>
        </w:rPr>
        <w:t>iepirkuma komisijas sēdē</w:t>
      </w:r>
    </w:p>
    <w:p w14:paraId="33B1CBF8" w14:textId="4C60E4AB" w:rsidR="00F40442" w:rsidRPr="00A91757" w:rsidRDefault="003E7432" w:rsidP="00AB3325">
      <w:pPr>
        <w:jc w:val="right"/>
        <w:rPr>
          <w:szCs w:val="24"/>
        </w:rPr>
      </w:pPr>
      <w:r>
        <w:rPr>
          <w:szCs w:val="24"/>
        </w:rPr>
        <w:t xml:space="preserve">                                                                                                 </w:t>
      </w:r>
      <w:r w:rsidR="00F40442" w:rsidRPr="00A91757">
        <w:rPr>
          <w:szCs w:val="24"/>
        </w:rPr>
        <w:t>20</w:t>
      </w:r>
      <w:r w:rsidR="00E3596F">
        <w:rPr>
          <w:szCs w:val="24"/>
        </w:rPr>
        <w:t>20</w:t>
      </w:r>
      <w:r w:rsidR="006229CD">
        <w:rPr>
          <w:szCs w:val="24"/>
        </w:rPr>
        <w:t>.gada</w:t>
      </w:r>
      <w:r>
        <w:rPr>
          <w:szCs w:val="24"/>
        </w:rPr>
        <w:t xml:space="preserve"> </w:t>
      </w:r>
      <w:r w:rsidR="00F40442" w:rsidRPr="00A91757">
        <w:rPr>
          <w:szCs w:val="24"/>
        </w:rPr>
        <w:t>ar protokolu Nr.</w:t>
      </w:r>
      <w:r w:rsidR="00AB3325">
        <w:rPr>
          <w:szCs w:val="24"/>
        </w:rPr>
        <w:t>51</w:t>
      </w:r>
    </w:p>
    <w:p w14:paraId="74B87F1A" w14:textId="4A80086D" w:rsidR="00407F41" w:rsidRPr="00A91757" w:rsidRDefault="00407F41" w:rsidP="00AB3325">
      <w:pPr>
        <w:autoSpaceDE w:val="0"/>
        <w:autoSpaceDN w:val="0"/>
        <w:adjustRightInd w:val="0"/>
        <w:ind w:right="5"/>
        <w:jc w:val="right"/>
        <w:rPr>
          <w:rFonts w:eastAsia="SimSun"/>
          <w:b/>
          <w:bCs/>
          <w:szCs w:val="24"/>
        </w:rPr>
      </w:pPr>
      <w:r>
        <w:rPr>
          <w:rFonts w:eastAsia="SimSun"/>
          <w:b/>
          <w:bCs/>
          <w:szCs w:val="24"/>
        </w:rPr>
        <w:t>POSSESSOR</w:t>
      </w:r>
      <w:r w:rsidR="00570416">
        <w:rPr>
          <w:rFonts w:eastAsia="SimSun"/>
          <w:b/>
          <w:bCs/>
          <w:szCs w:val="24"/>
        </w:rPr>
        <w:t>/2020/</w:t>
      </w:r>
      <w:r w:rsidR="00AB3325">
        <w:rPr>
          <w:rFonts w:eastAsia="SimSun"/>
          <w:b/>
          <w:bCs/>
          <w:szCs w:val="24"/>
        </w:rPr>
        <w:t>72</w:t>
      </w:r>
    </w:p>
    <w:p w14:paraId="332BEBB3" w14:textId="77777777" w:rsidR="00F40442" w:rsidRPr="00A91757" w:rsidRDefault="00F40442" w:rsidP="00F40442">
      <w:pPr>
        <w:spacing w:line="360" w:lineRule="auto"/>
        <w:ind w:left="540" w:firstLine="540"/>
        <w:jc w:val="right"/>
      </w:pPr>
    </w:p>
    <w:p w14:paraId="36FE136F" w14:textId="2F195FFF" w:rsidR="00F40442" w:rsidRDefault="00F40442" w:rsidP="00AB3325">
      <w:pPr>
        <w:keepNext/>
        <w:spacing w:after="120"/>
        <w:jc w:val="center"/>
        <w:outlineLvl w:val="2"/>
        <w:rPr>
          <w:b/>
          <w:sz w:val="28"/>
        </w:rPr>
      </w:pPr>
      <w:r w:rsidRPr="00A91757">
        <w:rPr>
          <w:b/>
          <w:sz w:val="28"/>
        </w:rPr>
        <w:t>INSTRUKCIJA PRETENDENTIEM</w:t>
      </w:r>
    </w:p>
    <w:p w14:paraId="7B84932C" w14:textId="138DDFBA" w:rsidR="00407F41" w:rsidRPr="00407F41" w:rsidRDefault="00407F41" w:rsidP="00407F41">
      <w:pPr>
        <w:keepNext/>
        <w:spacing w:after="120"/>
        <w:jc w:val="center"/>
        <w:outlineLvl w:val="2"/>
        <w:rPr>
          <w:b/>
          <w:szCs w:val="24"/>
        </w:rPr>
      </w:pPr>
      <w:r>
        <w:rPr>
          <w:b/>
          <w:sz w:val="28"/>
        </w:rPr>
        <w:t>“</w:t>
      </w:r>
      <w:r w:rsidR="00235ED3" w:rsidRPr="00235ED3">
        <w:rPr>
          <w:b/>
          <w:szCs w:val="24"/>
        </w:rPr>
        <w:t>Meža atjaunošana zemesgabalā Ilmeņa ielā 17, Rīgā</w:t>
      </w:r>
      <w:r w:rsidRPr="00407F41">
        <w:rPr>
          <w:b/>
          <w:szCs w:val="24"/>
        </w:rPr>
        <w:t>”</w:t>
      </w:r>
    </w:p>
    <w:p w14:paraId="72F8E526" w14:textId="47E900CC" w:rsidR="00407F41" w:rsidRPr="009C542D" w:rsidRDefault="00407F41" w:rsidP="009C542D">
      <w:pPr>
        <w:jc w:val="center"/>
        <w:rPr>
          <w:lang w:eastAsia="en-US"/>
        </w:rPr>
      </w:pPr>
      <w:r w:rsidRPr="009C542D">
        <w:rPr>
          <w:lang w:eastAsia="en-US"/>
        </w:rPr>
        <w:t xml:space="preserve">Iepirkuma identifikācijas </w:t>
      </w:r>
      <w:proofErr w:type="spellStart"/>
      <w:r w:rsidRPr="009C542D">
        <w:rPr>
          <w:lang w:eastAsia="en-US"/>
        </w:rPr>
        <w:t>Nr.POSSESSOR</w:t>
      </w:r>
      <w:proofErr w:type="spellEnd"/>
      <w:r w:rsidR="00570416" w:rsidRPr="009C542D">
        <w:rPr>
          <w:lang w:eastAsia="en-US"/>
        </w:rPr>
        <w:t>/2020/</w:t>
      </w:r>
      <w:r w:rsidR="00AB3325">
        <w:rPr>
          <w:lang w:eastAsia="en-US"/>
        </w:rPr>
        <w:t>72</w:t>
      </w:r>
    </w:p>
    <w:p w14:paraId="14E9D13B" w14:textId="77777777" w:rsidR="00407F41" w:rsidRPr="009C542D" w:rsidRDefault="00407F41" w:rsidP="009C542D">
      <w:pPr>
        <w:rPr>
          <w:lang w:eastAsia="en-US"/>
        </w:rPr>
      </w:pPr>
    </w:p>
    <w:p w14:paraId="44788B23" w14:textId="09D6C807" w:rsidR="00F40442" w:rsidRPr="009C542D" w:rsidRDefault="00F40442" w:rsidP="009C542D">
      <w:pPr>
        <w:rPr>
          <w:b/>
          <w:bCs/>
          <w:lang w:eastAsia="en-US"/>
        </w:rPr>
      </w:pPr>
      <w:bookmarkStart w:id="1" w:name="_Toc26600573"/>
      <w:r w:rsidRPr="009C542D">
        <w:rPr>
          <w:b/>
          <w:bCs/>
          <w:lang w:eastAsia="en-US"/>
        </w:rPr>
        <w:t>1. Iepirkuma priekšmets</w:t>
      </w:r>
      <w:bookmarkEnd w:id="1"/>
      <w:r w:rsidRPr="009C542D">
        <w:rPr>
          <w:b/>
          <w:bCs/>
          <w:lang w:eastAsia="en-US"/>
        </w:rPr>
        <w:t>:</w:t>
      </w:r>
    </w:p>
    <w:p w14:paraId="5F7E8B6A" w14:textId="1B8502A3" w:rsidR="009A6E59" w:rsidRPr="009C542D" w:rsidRDefault="00241005" w:rsidP="00170B83">
      <w:pPr>
        <w:jc w:val="both"/>
        <w:rPr>
          <w:lang w:eastAsia="en-US"/>
        </w:rPr>
      </w:pPr>
      <w:bookmarkStart w:id="2" w:name="_Hlk46394172"/>
      <w:r>
        <w:rPr>
          <w:szCs w:val="24"/>
        </w:rPr>
        <w:t>M</w:t>
      </w:r>
      <w:r w:rsidRPr="00241005">
        <w:rPr>
          <w:szCs w:val="24"/>
        </w:rPr>
        <w:t>eža atjaunošana 0,42 ha platībā (augšanas apstākļu tips – lāns)</w:t>
      </w:r>
      <w:r>
        <w:rPr>
          <w:szCs w:val="24"/>
        </w:rPr>
        <w:t xml:space="preserve"> </w:t>
      </w:r>
      <w:r w:rsidRPr="00241005">
        <w:rPr>
          <w:szCs w:val="24"/>
        </w:rPr>
        <w:t>zemesgabal</w:t>
      </w:r>
      <w:r>
        <w:rPr>
          <w:szCs w:val="24"/>
        </w:rPr>
        <w:t>ā</w:t>
      </w:r>
      <w:r w:rsidRPr="00241005">
        <w:rPr>
          <w:szCs w:val="24"/>
        </w:rPr>
        <w:t xml:space="preserve"> Ilmeņa ielā</w:t>
      </w:r>
      <w:r>
        <w:rPr>
          <w:szCs w:val="24"/>
        </w:rPr>
        <w:t xml:space="preserve"> 17</w:t>
      </w:r>
      <w:r w:rsidRPr="00241005">
        <w:rPr>
          <w:szCs w:val="24"/>
        </w:rPr>
        <w:t>, Rīgā (kadastra Nr.01001092005</w:t>
      </w:r>
      <w:r>
        <w:rPr>
          <w:szCs w:val="24"/>
        </w:rPr>
        <w:t>,</w:t>
      </w:r>
      <w:r w:rsidRPr="00241005">
        <w:t xml:space="preserve"> </w:t>
      </w:r>
      <w:r w:rsidRPr="00241005">
        <w:rPr>
          <w:szCs w:val="24"/>
        </w:rPr>
        <w:t>zemes vienības kadastra apzīmējum</w:t>
      </w:r>
      <w:r>
        <w:rPr>
          <w:szCs w:val="24"/>
        </w:rPr>
        <w:t>s</w:t>
      </w:r>
      <w:r w:rsidR="003E7432">
        <w:rPr>
          <w:szCs w:val="24"/>
        </w:rPr>
        <w:t>:</w:t>
      </w:r>
      <w:r w:rsidRPr="00241005">
        <w:rPr>
          <w:szCs w:val="24"/>
        </w:rPr>
        <w:t xml:space="preserve"> 01001090098)</w:t>
      </w:r>
      <w:r w:rsidR="00EC2716">
        <w:rPr>
          <w:szCs w:val="24"/>
        </w:rPr>
        <w:t xml:space="preserve">, turpmāk </w:t>
      </w:r>
      <w:r w:rsidR="00EC2716">
        <w:rPr>
          <w:snapToGrid w:val="0"/>
          <w:szCs w:val="24"/>
        </w:rPr>
        <w:t>–</w:t>
      </w:r>
      <w:r w:rsidR="00EC2716">
        <w:rPr>
          <w:szCs w:val="24"/>
        </w:rPr>
        <w:t xml:space="preserve"> Zemesgabals</w:t>
      </w:r>
      <w:r w:rsidR="00EC5BF4">
        <w:rPr>
          <w:szCs w:val="24"/>
        </w:rPr>
        <w:t xml:space="preserve">, un attiecīga pārskata iesniegšana </w:t>
      </w:r>
      <w:r w:rsidR="00EC5BF4" w:rsidRPr="00187741">
        <w:rPr>
          <w:szCs w:val="24"/>
        </w:rPr>
        <w:t>Valsts meža dienesta Rīgas reģionālās virsmežniecības Babītes nodaļ</w:t>
      </w:r>
      <w:r w:rsidR="00EC5BF4">
        <w:rPr>
          <w:szCs w:val="24"/>
        </w:rPr>
        <w:t>ā</w:t>
      </w:r>
      <w:r w:rsidR="00492E9E" w:rsidRPr="008633EC">
        <w:rPr>
          <w:szCs w:val="24"/>
        </w:rPr>
        <w:t>.</w:t>
      </w:r>
    </w:p>
    <w:p w14:paraId="14B74936" w14:textId="77777777" w:rsidR="00F40442" w:rsidRPr="00A91757" w:rsidRDefault="00F40442" w:rsidP="009C542D">
      <w:pPr>
        <w:rPr>
          <w:lang w:eastAsia="en-US"/>
        </w:rPr>
      </w:pPr>
      <w:bookmarkStart w:id="3" w:name="_Toc26600578"/>
      <w:bookmarkEnd w:id="2"/>
    </w:p>
    <w:bookmarkEnd w:id="3"/>
    <w:p w14:paraId="56805F14" w14:textId="7A7E9484" w:rsidR="00F40442" w:rsidRPr="009C542D" w:rsidRDefault="00F40442" w:rsidP="009C542D">
      <w:pPr>
        <w:rPr>
          <w:b/>
          <w:bCs/>
          <w:lang w:eastAsia="en-US"/>
        </w:rPr>
      </w:pPr>
      <w:r w:rsidRPr="009C542D">
        <w:rPr>
          <w:b/>
          <w:bCs/>
          <w:lang w:eastAsia="en-US"/>
        </w:rPr>
        <w:t xml:space="preserve">2. Iepirkuma veids: </w:t>
      </w:r>
      <w:r w:rsidR="009C542D">
        <w:rPr>
          <w:b/>
          <w:bCs/>
          <w:lang w:eastAsia="en-US"/>
        </w:rPr>
        <w:t>a</w:t>
      </w:r>
      <w:r w:rsidRPr="009C542D">
        <w:rPr>
          <w:b/>
          <w:bCs/>
          <w:lang w:eastAsia="en-US"/>
        </w:rPr>
        <w:t>ptauja.</w:t>
      </w:r>
    </w:p>
    <w:p w14:paraId="15CC6087" w14:textId="77777777" w:rsidR="00F40442" w:rsidRPr="00A91757" w:rsidRDefault="00F40442" w:rsidP="009C542D">
      <w:pPr>
        <w:rPr>
          <w:lang w:eastAsia="en-US"/>
        </w:rPr>
      </w:pPr>
    </w:p>
    <w:p w14:paraId="5C9FE1D9" w14:textId="125EC402" w:rsidR="00F40442" w:rsidRDefault="00F40442" w:rsidP="00BF5F32">
      <w:pPr>
        <w:jc w:val="both"/>
        <w:rPr>
          <w:szCs w:val="24"/>
        </w:rPr>
      </w:pPr>
      <w:r w:rsidRPr="006838D6">
        <w:rPr>
          <w:b/>
          <w:bCs/>
          <w:lang w:eastAsia="en-US"/>
        </w:rPr>
        <w:t xml:space="preserve">3. Līguma izpildes termiņš: </w:t>
      </w:r>
      <w:r w:rsidR="00EC2716">
        <w:rPr>
          <w:b/>
          <w:bCs/>
          <w:lang w:eastAsia="en-US"/>
        </w:rPr>
        <w:t xml:space="preserve">meža atjaunošanai - </w:t>
      </w:r>
      <w:r w:rsidR="00241005" w:rsidRPr="006838D6">
        <w:rPr>
          <w:b/>
          <w:bCs/>
          <w:lang w:eastAsia="en-US"/>
        </w:rPr>
        <w:t xml:space="preserve">2021.gada </w:t>
      </w:r>
      <w:r w:rsidR="006838D6" w:rsidRPr="006838D6">
        <w:rPr>
          <w:b/>
          <w:bCs/>
          <w:lang w:eastAsia="en-US"/>
        </w:rPr>
        <w:t>1</w:t>
      </w:r>
      <w:r w:rsidR="00DD2B71">
        <w:rPr>
          <w:b/>
          <w:bCs/>
          <w:lang w:eastAsia="en-US"/>
        </w:rPr>
        <w:t>5</w:t>
      </w:r>
      <w:r w:rsidR="00241005" w:rsidRPr="006838D6">
        <w:rPr>
          <w:b/>
          <w:bCs/>
          <w:lang w:eastAsia="en-US"/>
        </w:rPr>
        <w:t>.aprīlis</w:t>
      </w:r>
      <w:r w:rsidR="00BF5F32" w:rsidRPr="006838D6">
        <w:rPr>
          <w:b/>
          <w:bCs/>
          <w:lang w:eastAsia="en-US"/>
        </w:rPr>
        <w:t xml:space="preserve">, </w:t>
      </w:r>
      <w:r w:rsidR="00BF5F32" w:rsidRPr="006838D6">
        <w:rPr>
          <w:szCs w:val="24"/>
        </w:rPr>
        <w:t xml:space="preserve">izņemot gadījumu, ja </w:t>
      </w:r>
      <w:r w:rsidR="006838D6">
        <w:rPr>
          <w:szCs w:val="24"/>
        </w:rPr>
        <w:t>d</w:t>
      </w:r>
      <w:r w:rsidR="00BF5F32" w:rsidRPr="006838D6">
        <w:rPr>
          <w:szCs w:val="24"/>
        </w:rPr>
        <w:t xml:space="preserve">arba veikšanai ir nepiemēroti laika apstākļi. Šajā gadījumā </w:t>
      </w:r>
      <w:r w:rsidR="00EC2716">
        <w:rPr>
          <w:szCs w:val="24"/>
        </w:rPr>
        <w:t>m</w:t>
      </w:r>
      <w:r w:rsidR="00EC2716" w:rsidRPr="00241005">
        <w:rPr>
          <w:szCs w:val="24"/>
        </w:rPr>
        <w:t>eža atjaunošana</w:t>
      </w:r>
      <w:r w:rsidR="00EC2716">
        <w:rPr>
          <w:szCs w:val="24"/>
        </w:rPr>
        <w:t>s</w:t>
      </w:r>
      <w:r w:rsidR="00EC2716" w:rsidRPr="00241005">
        <w:rPr>
          <w:szCs w:val="24"/>
        </w:rPr>
        <w:t xml:space="preserve"> </w:t>
      </w:r>
      <w:r w:rsidR="00BF5F32" w:rsidRPr="006838D6">
        <w:rPr>
          <w:szCs w:val="24"/>
        </w:rPr>
        <w:t xml:space="preserve">termiņš var tikt pagarināts, </w:t>
      </w:r>
      <w:r w:rsidR="00367896">
        <w:rPr>
          <w:szCs w:val="24"/>
        </w:rPr>
        <w:t>savstarpēji vienojoties</w:t>
      </w:r>
      <w:r w:rsidR="00BF5F32" w:rsidRPr="006838D6">
        <w:rPr>
          <w:szCs w:val="24"/>
        </w:rPr>
        <w:t>.</w:t>
      </w:r>
    </w:p>
    <w:p w14:paraId="727BEC65" w14:textId="35DF0046" w:rsidR="00EC2716" w:rsidRDefault="00EC2716" w:rsidP="00BF5F32">
      <w:pPr>
        <w:jc w:val="both"/>
        <w:rPr>
          <w:szCs w:val="24"/>
        </w:rPr>
      </w:pPr>
      <w:bookmarkStart w:id="4" w:name="_Hlk52890857"/>
      <w:r>
        <w:rPr>
          <w:snapToGrid w:val="0"/>
          <w:szCs w:val="24"/>
        </w:rPr>
        <w:t xml:space="preserve">Pēc meža atjaunošanas </w:t>
      </w:r>
      <w:r w:rsidR="002C4DE1">
        <w:rPr>
          <w:snapToGrid w:val="0"/>
          <w:szCs w:val="24"/>
        </w:rPr>
        <w:t xml:space="preserve">trīs darbdienu laikā </w:t>
      </w:r>
      <w:r w:rsidRPr="00EC2716">
        <w:rPr>
          <w:snapToGrid w:val="0"/>
          <w:szCs w:val="24"/>
        </w:rPr>
        <w:t>Valsts meža dienesta Rīgas reģionālās virsmežniecības Babītes noda</w:t>
      </w:r>
      <w:r>
        <w:rPr>
          <w:snapToGrid w:val="0"/>
          <w:szCs w:val="24"/>
        </w:rPr>
        <w:t>ļā, turpmāk – Mežniecība, jā</w:t>
      </w:r>
      <w:r w:rsidRPr="00EC2716">
        <w:rPr>
          <w:snapToGrid w:val="0"/>
          <w:szCs w:val="24"/>
        </w:rPr>
        <w:t>iesnie</w:t>
      </w:r>
      <w:r>
        <w:rPr>
          <w:snapToGrid w:val="0"/>
          <w:szCs w:val="24"/>
        </w:rPr>
        <w:t>dz</w:t>
      </w:r>
      <w:r w:rsidRPr="00EC2716">
        <w:rPr>
          <w:szCs w:val="24"/>
        </w:rPr>
        <w:t xml:space="preserve"> </w:t>
      </w:r>
      <w:r w:rsidRPr="00EC2716">
        <w:rPr>
          <w:snapToGrid w:val="0"/>
          <w:szCs w:val="24"/>
        </w:rPr>
        <w:t>Ministru kabineta 2012.gada 2.maija noteikumu Nr.308 “Meža atjaunošanas, meža ieaudzēšanas un plantāciju meža noteikumi” 11.punktā minēt</w:t>
      </w:r>
      <w:r>
        <w:rPr>
          <w:snapToGrid w:val="0"/>
          <w:szCs w:val="24"/>
        </w:rPr>
        <w:t>ais</w:t>
      </w:r>
      <w:r w:rsidRPr="00EC2716">
        <w:rPr>
          <w:snapToGrid w:val="0"/>
          <w:szCs w:val="24"/>
        </w:rPr>
        <w:t xml:space="preserve"> pārskat</w:t>
      </w:r>
      <w:r>
        <w:rPr>
          <w:snapToGrid w:val="0"/>
          <w:szCs w:val="24"/>
        </w:rPr>
        <w:t>s</w:t>
      </w:r>
      <w:r w:rsidRPr="00EC2716">
        <w:rPr>
          <w:snapToGrid w:val="0"/>
          <w:szCs w:val="24"/>
        </w:rPr>
        <w:t xml:space="preserve"> par meža atjaunošanu</w:t>
      </w:r>
      <w:r w:rsidR="000268FC">
        <w:rPr>
          <w:snapToGrid w:val="0"/>
          <w:szCs w:val="24"/>
        </w:rPr>
        <w:t xml:space="preserve"> un izmantotā meža stādāmā materiāla sertifikāta kopija, bet Possessor – </w:t>
      </w:r>
      <w:r w:rsidR="000268FC" w:rsidRPr="000268FC">
        <w:rPr>
          <w:snapToGrid w:val="0"/>
          <w:szCs w:val="24"/>
        </w:rPr>
        <w:t>pārskata kopij</w:t>
      </w:r>
      <w:r w:rsidR="000268FC">
        <w:rPr>
          <w:snapToGrid w:val="0"/>
          <w:szCs w:val="24"/>
        </w:rPr>
        <w:t>a</w:t>
      </w:r>
      <w:r w:rsidR="000268FC" w:rsidRPr="000268FC">
        <w:rPr>
          <w:snapToGrid w:val="0"/>
          <w:szCs w:val="24"/>
        </w:rPr>
        <w:t>, izmantotā meža stādāmā materiāla sertifikāt</w:t>
      </w:r>
      <w:r w:rsidR="000268FC">
        <w:rPr>
          <w:snapToGrid w:val="0"/>
          <w:szCs w:val="24"/>
        </w:rPr>
        <w:t>s</w:t>
      </w:r>
      <w:r w:rsidR="000268FC" w:rsidRPr="000268FC">
        <w:rPr>
          <w:snapToGrid w:val="0"/>
          <w:szCs w:val="24"/>
        </w:rPr>
        <w:t xml:space="preserve"> un informācij</w:t>
      </w:r>
      <w:r w:rsidR="000268FC">
        <w:rPr>
          <w:snapToGrid w:val="0"/>
          <w:szCs w:val="24"/>
        </w:rPr>
        <w:t>a</w:t>
      </w:r>
      <w:r w:rsidR="000268FC" w:rsidRPr="000268FC">
        <w:rPr>
          <w:snapToGrid w:val="0"/>
          <w:szCs w:val="24"/>
        </w:rPr>
        <w:t xml:space="preserve"> par pielietoto repelentu</w:t>
      </w:r>
      <w:r>
        <w:rPr>
          <w:snapToGrid w:val="0"/>
          <w:szCs w:val="24"/>
        </w:rPr>
        <w:t xml:space="preserve">. </w:t>
      </w:r>
      <w:r w:rsidR="002C4DE1">
        <w:rPr>
          <w:snapToGrid w:val="0"/>
          <w:szCs w:val="24"/>
        </w:rPr>
        <w:t>Viena m</w:t>
      </w:r>
      <w:r w:rsidRPr="00EC2716">
        <w:rPr>
          <w:snapToGrid w:val="0"/>
          <w:szCs w:val="24"/>
        </w:rPr>
        <w:t xml:space="preserve">ēneša laikā pēc pārskata iesniegšanas Mežniecībā </w:t>
      </w:r>
      <w:r>
        <w:rPr>
          <w:snapToGrid w:val="0"/>
          <w:szCs w:val="24"/>
        </w:rPr>
        <w:t>jā</w:t>
      </w:r>
      <w:r w:rsidRPr="00EC2716">
        <w:rPr>
          <w:snapToGrid w:val="0"/>
          <w:szCs w:val="24"/>
        </w:rPr>
        <w:t>iesnie</w:t>
      </w:r>
      <w:r>
        <w:rPr>
          <w:snapToGrid w:val="0"/>
          <w:szCs w:val="24"/>
        </w:rPr>
        <w:t>dz</w:t>
      </w:r>
      <w:r w:rsidRPr="00EC2716">
        <w:rPr>
          <w:snapToGrid w:val="0"/>
          <w:szCs w:val="24"/>
        </w:rPr>
        <w:t xml:space="preserve"> Possessor aktualizēt</w:t>
      </w:r>
      <w:r>
        <w:rPr>
          <w:snapToGrid w:val="0"/>
          <w:szCs w:val="24"/>
        </w:rPr>
        <w:t>ā</w:t>
      </w:r>
      <w:r w:rsidRPr="00EC2716">
        <w:rPr>
          <w:snapToGrid w:val="0"/>
          <w:szCs w:val="24"/>
        </w:rPr>
        <w:t xml:space="preserve"> izdruk</w:t>
      </w:r>
      <w:r>
        <w:rPr>
          <w:snapToGrid w:val="0"/>
          <w:szCs w:val="24"/>
        </w:rPr>
        <w:t>a</w:t>
      </w:r>
      <w:r w:rsidRPr="00EC2716">
        <w:rPr>
          <w:snapToGrid w:val="0"/>
          <w:szCs w:val="24"/>
        </w:rPr>
        <w:t xml:space="preserve"> no Meža valsts reģistra par </w:t>
      </w:r>
      <w:r w:rsidR="00DD2B71" w:rsidRPr="00DD2B71">
        <w:rPr>
          <w:snapToGrid w:val="0"/>
          <w:szCs w:val="24"/>
        </w:rPr>
        <w:t>meža atjaunošanu Zemesgabalā</w:t>
      </w:r>
      <w:r>
        <w:rPr>
          <w:snapToGrid w:val="0"/>
          <w:szCs w:val="24"/>
        </w:rPr>
        <w:t>.</w:t>
      </w:r>
      <w:bookmarkEnd w:id="4"/>
    </w:p>
    <w:p w14:paraId="7CA8349E" w14:textId="77777777" w:rsidR="00F40442" w:rsidRPr="00A91757" w:rsidRDefault="00F40442" w:rsidP="009C542D">
      <w:pPr>
        <w:rPr>
          <w:lang w:eastAsia="en-US"/>
        </w:rPr>
      </w:pPr>
    </w:p>
    <w:p w14:paraId="04C29B6E" w14:textId="77777777" w:rsidR="002777A3" w:rsidRPr="002777A3" w:rsidRDefault="002777A3" w:rsidP="00C06C09">
      <w:pPr>
        <w:rPr>
          <w:b/>
          <w:bCs/>
          <w:lang w:eastAsia="en-US"/>
        </w:rPr>
      </w:pPr>
      <w:r w:rsidRPr="002777A3">
        <w:rPr>
          <w:b/>
          <w:bCs/>
          <w:lang w:eastAsia="en-US"/>
        </w:rPr>
        <w:t>4. Piedāvājumu iesniegšanas vieta, laiks un kārtība</w:t>
      </w:r>
    </w:p>
    <w:p w14:paraId="38D171D9" w14:textId="77777777" w:rsidR="002777A3" w:rsidRPr="002777A3" w:rsidRDefault="002777A3" w:rsidP="00C06C09">
      <w:pPr>
        <w:jc w:val="both"/>
      </w:pPr>
      <w:r w:rsidRPr="002777A3">
        <w:t>4.1. Piedāvājumus var iesniegt:</w:t>
      </w:r>
    </w:p>
    <w:p w14:paraId="56097616" w14:textId="166060D1" w:rsidR="002777A3" w:rsidRPr="002777A3" w:rsidRDefault="002777A3" w:rsidP="00C06C09">
      <w:pPr>
        <w:jc w:val="both"/>
      </w:pPr>
      <w:r w:rsidRPr="002777A3">
        <w:t xml:space="preserve">4.1.1. personīgi darba dienās no plkst.8.30 līdz 17.00 (piektdienās no 8.30 līdz 16.00), nosūtīt ar kurjerpastu vai pa pastu slēgtā aploksnē ar norādi </w:t>
      </w:r>
      <w:r w:rsidR="003E7432">
        <w:t>“</w:t>
      </w:r>
      <w:r w:rsidRPr="002777A3">
        <w:t>Piedāvājums iepirkumam “</w:t>
      </w:r>
      <w:r w:rsidR="00C06C09" w:rsidRPr="00C06C09">
        <w:t>Meža atjaunošana zemesgabalā Ilmeņa ielā 17, Rīgā</w:t>
      </w:r>
      <w:r w:rsidRPr="002777A3">
        <w:t>” (POSSESSOR/2020/</w:t>
      </w:r>
      <w:r w:rsidR="00AB3325">
        <w:t>72</w:t>
      </w:r>
      <w:r w:rsidRPr="002777A3">
        <w:t>)” uz 4.2.punktā minēto Pasūtītāja adresi.</w:t>
      </w:r>
    </w:p>
    <w:p w14:paraId="4404052E" w14:textId="77777777" w:rsidR="002777A3" w:rsidRPr="002777A3" w:rsidRDefault="002777A3" w:rsidP="00C06C09">
      <w:pPr>
        <w:jc w:val="both"/>
      </w:pPr>
      <w:r w:rsidRPr="002777A3">
        <w:t xml:space="preserve">4.1.2. parakstot ar drošu elektronisko parakstu un laika zīmogu, nosūtot uz e-pastu: </w:t>
      </w:r>
      <w:hyperlink r:id="rId11" w:history="1">
        <w:r w:rsidRPr="002777A3">
          <w:rPr>
            <w:color w:val="0000FF"/>
            <w:szCs w:val="24"/>
            <w:u w:val="single"/>
          </w:rPr>
          <w:t>piedavajumi@possessor.gov.lv</w:t>
        </w:r>
      </w:hyperlink>
      <w:r w:rsidRPr="002777A3">
        <w:t>, un ievērojot sekojošu piedāvājumu iesniegšanas kārtību:</w:t>
      </w:r>
    </w:p>
    <w:p w14:paraId="694791B8" w14:textId="0C623D39" w:rsidR="002777A3" w:rsidRPr="002777A3" w:rsidRDefault="002777A3" w:rsidP="00C06C09">
      <w:pPr>
        <w:jc w:val="both"/>
      </w:pPr>
      <w:r w:rsidRPr="002777A3">
        <w:t>4.1.2.1.piedāvājumam jābūt aizsargātam ar paroli un atsūtītam līdz piedāvājuma iesniegšanas termiņa beigām – 2020.gada</w:t>
      </w:r>
      <w:r w:rsidR="003E7432">
        <w:t xml:space="preserve"> </w:t>
      </w:r>
      <w:r w:rsidR="00AB3325">
        <w:t>26.oktobra</w:t>
      </w:r>
      <w:r w:rsidR="003E7432">
        <w:t>,</w:t>
      </w:r>
      <w:r w:rsidR="00C06C09" w:rsidRPr="00C06C09">
        <w:t xml:space="preserve"> </w:t>
      </w:r>
      <w:r w:rsidRPr="002777A3">
        <w:t>plkst.15.00;</w:t>
      </w:r>
    </w:p>
    <w:p w14:paraId="79AE4224" w14:textId="7117D824" w:rsidR="002777A3" w:rsidRPr="002777A3" w:rsidRDefault="002777A3" w:rsidP="002777A3">
      <w:pPr>
        <w:jc w:val="both"/>
      </w:pPr>
      <w:r w:rsidRPr="002777A3">
        <w:t xml:space="preserve">4.1.2.2. parole jānosūta atsevišķi uz e-pastu: </w:t>
      </w:r>
      <w:hyperlink r:id="rId12" w:history="1">
        <w:r w:rsidRPr="002777A3">
          <w:rPr>
            <w:color w:val="0000FF"/>
            <w:szCs w:val="24"/>
            <w:u w:val="single"/>
          </w:rPr>
          <w:t>piedavajumi@possessor.gov.lv</w:t>
        </w:r>
      </w:hyperlink>
      <w:r w:rsidRPr="002777A3">
        <w:t xml:space="preserve"> 2020.gada</w:t>
      </w:r>
      <w:r w:rsidR="00AB3325">
        <w:t xml:space="preserve"> 26.oktobrī</w:t>
      </w:r>
      <w:r w:rsidRPr="002777A3">
        <w:t xml:space="preserve"> laikā no plkst.14.55 līdz plkst.15.00.</w:t>
      </w:r>
    </w:p>
    <w:p w14:paraId="2D2C5A69" w14:textId="3F9ABC41" w:rsidR="002777A3" w:rsidRPr="002777A3" w:rsidRDefault="002777A3" w:rsidP="00C06C09">
      <w:pPr>
        <w:jc w:val="both"/>
      </w:pPr>
      <w:r w:rsidRPr="002777A3">
        <w:t xml:space="preserve">4.2. Piedāvājuma iesniegšanas vieta (Pasūtītāja adrese) - </w:t>
      </w:r>
      <w:r w:rsidR="00AB3325">
        <w:t>SIA</w:t>
      </w:r>
      <w:r w:rsidRPr="002777A3">
        <w:t xml:space="preserve"> “Publisko aktīvu pārvaldītājs Possessor” (turpmāk – Pasūtītājs), K.Valdemāra iela 31, Rīga, LV 1887.</w:t>
      </w:r>
    </w:p>
    <w:p w14:paraId="19954763" w14:textId="7FB79468" w:rsidR="002777A3" w:rsidRPr="002777A3" w:rsidRDefault="002777A3" w:rsidP="00C06C09">
      <w:pPr>
        <w:jc w:val="both"/>
      </w:pPr>
      <w:r w:rsidRPr="002777A3">
        <w:t xml:space="preserve">4.3. Kontaktpersonas: par iepirkuma procedūru </w:t>
      </w:r>
      <w:r w:rsidR="006838D6" w:rsidRPr="002777A3">
        <w:t>–</w:t>
      </w:r>
      <w:r w:rsidRPr="002777A3">
        <w:t xml:space="preserve"> Administratīvā departamenta vadītāja Ingrīda Purmale, e-pasts: </w:t>
      </w:r>
      <w:hyperlink r:id="rId13" w:history="1">
        <w:r w:rsidRPr="002777A3">
          <w:rPr>
            <w:color w:val="0000FF"/>
            <w:szCs w:val="24"/>
            <w:u w:val="single"/>
          </w:rPr>
          <w:t>Ingrida.Purmale@possessor.gov.lv</w:t>
        </w:r>
      </w:hyperlink>
      <w:r w:rsidRPr="002777A3">
        <w:t xml:space="preserve">, tālr.67021319 un iepirkumu speciāliste Eva Jonāse, e-pasts: </w:t>
      </w:r>
      <w:r w:rsidRPr="002777A3">
        <w:rPr>
          <w:color w:val="0000FF"/>
          <w:szCs w:val="24"/>
          <w:u w:val="single"/>
        </w:rPr>
        <w:t>Eva.Jonase@possessor.gov.lv</w:t>
      </w:r>
      <w:r w:rsidRPr="002777A3">
        <w:t xml:space="preserve">, tālr.67021336; par </w:t>
      </w:r>
      <w:r w:rsidR="00A80B0B">
        <w:t>zemesgabalu</w:t>
      </w:r>
      <w:r w:rsidRPr="002777A3">
        <w:t xml:space="preserve"> – </w:t>
      </w:r>
      <w:r w:rsidR="00C06C09" w:rsidRPr="00C06C09">
        <w:t>Zemes un nedzīvojamo ēku departamenta īpašuma aģente Iveta Kivliņa</w:t>
      </w:r>
      <w:r w:rsidRPr="002777A3">
        <w:t xml:space="preserve">, e-pasts: </w:t>
      </w:r>
      <w:r w:rsidR="00C06C09" w:rsidRPr="006A33BF">
        <w:rPr>
          <w:color w:val="0000FF"/>
          <w:szCs w:val="24"/>
          <w:u w:val="single"/>
        </w:rPr>
        <w:t>Iveta.Kivlina</w:t>
      </w:r>
      <w:r w:rsidRPr="002777A3">
        <w:rPr>
          <w:color w:val="0000FF"/>
          <w:szCs w:val="24"/>
          <w:u w:val="single"/>
        </w:rPr>
        <w:t>@possessor.gov.lv</w:t>
      </w:r>
      <w:r w:rsidRPr="002777A3">
        <w:t xml:space="preserve">, tālr.: </w:t>
      </w:r>
      <w:r w:rsidR="00C06C09" w:rsidRPr="00C06C09">
        <w:t>67021444</w:t>
      </w:r>
      <w:r w:rsidRPr="002777A3">
        <w:t>.</w:t>
      </w:r>
    </w:p>
    <w:p w14:paraId="0EE06142" w14:textId="2C8B42D4" w:rsidR="002777A3" w:rsidRPr="002777A3" w:rsidRDefault="002777A3" w:rsidP="00C06C09">
      <w:pPr>
        <w:jc w:val="both"/>
      </w:pPr>
      <w:r w:rsidRPr="002777A3">
        <w:t xml:space="preserve">4.4. Piedāvājumu iesniegšanas termiņš: </w:t>
      </w:r>
      <w:r w:rsidRPr="000D0103">
        <w:rPr>
          <w:b/>
          <w:bCs/>
        </w:rPr>
        <w:t>līdz 2020.gada</w:t>
      </w:r>
      <w:r w:rsidR="003E7432" w:rsidRPr="000D0103">
        <w:rPr>
          <w:b/>
          <w:bCs/>
        </w:rPr>
        <w:t xml:space="preserve"> </w:t>
      </w:r>
      <w:r w:rsidR="00AB3325" w:rsidRPr="000D0103">
        <w:rPr>
          <w:b/>
          <w:bCs/>
        </w:rPr>
        <w:t>26.oktobr</w:t>
      </w:r>
      <w:r w:rsidR="000D0103" w:rsidRPr="000D0103">
        <w:rPr>
          <w:b/>
          <w:bCs/>
        </w:rPr>
        <w:t>a</w:t>
      </w:r>
      <w:r w:rsidR="003E7432" w:rsidRPr="000D0103">
        <w:rPr>
          <w:b/>
          <w:bCs/>
        </w:rPr>
        <w:t>,</w:t>
      </w:r>
      <w:r w:rsidRPr="000D0103">
        <w:rPr>
          <w:b/>
          <w:bCs/>
        </w:rPr>
        <w:t xml:space="preserve"> plkst.15.00</w:t>
      </w:r>
      <w:r w:rsidRPr="002777A3">
        <w:t>.</w:t>
      </w:r>
    </w:p>
    <w:p w14:paraId="50FFCE9B" w14:textId="2952A45D" w:rsidR="002777A3" w:rsidRPr="002777A3" w:rsidRDefault="002777A3" w:rsidP="00C06C09">
      <w:pPr>
        <w:jc w:val="both"/>
      </w:pPr>
      <w:r w:rsidRPr="002777A3">
        <w:t>4.5. Piedāvājumu atvēršana notiks 2020.gada</w:t>
      </w:r>
      <w:r w:rsidR="003E7432">
        <w:t xml:space="preserve"> </w:t>
      </w:r>
      <w:r w:rsidR="00AB3325">
        <w:t>26.oktobrī</w:t>
      </w:r>
      <w:r w:rsidR="003E7432">
        <w:t>,</w:t>
      </w:r>
      <w:r w:rsidRPr="002777A3">
        <w:t xml:space="preserve"> plkst.15.00 (bez ieinteresēto piegādātāju klātbūtnes).</w:t>
      </w:r>
    </w:p>
    <w:p w14:paraId="00A601E7" w14:textId="77777777" w:rsidR="002777A3" w:rsidRPr="002777A3" w:rsidRDefault="002777A3" w:rsidP="00C06C09">
      <w:pPr>
        <w:jc w:val="both"/>
      </w:pPr>
      <w:r w:rsidRPr="002777A3">
        <w:lastRenderedPageBreak/>
        <w:t>4.6. Piedāvājumu, kas tiks iesniegts pēc 4.4.punktā minētā termiņa, neatvērs un tas tiks nosūtīts pa pastu atpakaļ iesniedzējam.</w:t>
      </w:r>
    </w:p>
    <w:p w14:paraId="7BA3BC7A" w14:textId="77777777" w:rsidR="002777A3" w:rsidRPr="002777A3" w:rsidRDefault="002777A3" w:rsidP="002777A3">
      <w:pPr>
        <w:jc w:val="both"/>
      </w:pPr>
      <w:r w:rsidRPr="002777A3">
        <w:t>4.7. Pēc piedāvājumu iesniegšanas termiņa beigām Pretendents nevar savu piedāvājumu grozīt.</w:t>
      </w:r>
    </w:p>
    <w:p w14:paraId="5382920D" w14:textId="77777777" w:rsidR="002777A3" w:rsidRPr="002777A3" w:rsidRDefault="002777A3" w:rsidP="002777A3">
      <w:pPr>
        <w:jc w:val="both"/>
      </w:pPr>
      <w:r w:rsidRPr="002777A3">
        <w:t>4.8. Piedāvājuma variantus iesniegt nedrīkst.</w:t>
      </w:r>
    </w:p>
    <w:p w14:paraId="5329DA28" w14:textId="77777777" w:rsidR="002777A3" w:rsidRPr="002777A3" w:rsidRDefault="002777A3" w:rsidP="002777A3">
      <w:pPr>
        <w:jc w:val="both"/>
      </w:pPr>
      <w:r w:rsidRPr="002777A3">
        <w:t>4.9. Piedāvājumam jābūt spēkā līdz iepirkuma līguma noslēgšanai.</w:t>
      </w:r>
    </w:p>
    <w:p w14:paraId="07A31DC8" w14:textId="77777777" w:rsidR="002777A3" w:rsidRPr="002777A3" w:rsidRDefault="002777A3" w:rsidP="00C06C09">
      <w:pPr>
        <w:jc w:val="both"/>
      </w:pPr>
    </w:p>
    <w:p w14:paraId="17BA2EB1" w14:textId="35A45BD5" w:rsidR="002777A3" w:rsidRPr="002777A3" w:rsidRDefault="002777A3" w:rsidP="002777A3">
      <w:pPr>
        <w:autoSpaceDE w:val="0"/>
        <w:autoSpaceDN w:val="0"/>
        <w:adjustRightInd w:val="0"/>
        <w:ind w:left="567" w:hanging="567"/>
        <w:rPr>
          <w:rFonts w:eastAsia="SimSun"/>
          <w:b/>
          <w:bCs/>
          <w:szCs w:val="24"/>
        </w:rPr>
      </w:pPr>
      <w:r w:rsidRPr="002777A3">
        <w:rPr>
          <w:rFonts w:eastAsia="SimSun"/>
          <w:b/>
          <w:bCs/>
          <w:szCs w:val="24"/>
        </w:rPr>
        <w:t xml:space="preserve">5. Prasības Pretendentiem </w:t>
      </w:r>
    </w:p>
    <w:p w14:paraId="5C9DF625" w14:textId="77777777" w:rsidR="002777A3" w:rsidRPr="002777A3" w:rsidRDefault="002777A3" w:rsidP="002777A3">
      <w:pPr>
        <w:autoSpaceDE w:val="0"/>
        <w:autoSpaceDN w:val="0"/>
        <w:adjustRightInd w:val="0"/>
        <w:jc w:val="both"/>
        <w:rPr>
          <w:rFonts w:eastAsia="SimSun"/>
          <w:b/>
          <w:bCs/>
          <w:szCs w:val="24"/>
        </w:rPr>
      </w:pPr>
      <w:r w:rsidRPr="002777A3">
        <w:rPr>
          <w:rFonts w:eastAsia="SimSun"/>
          <w:szCs w:val="24"/>
        </w:rPr>
        <w:t xml:space="preserve">5.1. Iepirkuma procedūrā var piedalīties fiziskā vai juridiskā persona, šādu personu apvienība jebkurā to kombinācijā, </w:t>
      </w:r>
      <w:r w:rsidRPr="002777A3">
        <w:rPr>
          <w:szCs w:val="24"/>
        </w:rPr>
        <w:t>kas ir reģistrēta normatīvajos aktos noteiktajā kārtībā</w:t>
      </w:r>
      <w:r w:rsidRPr="002777A3">
        <w:t xml:space="preserve"> </w:t>
      </w:r>
      <w:r w:rsidRPr="002777A3">
        <w:rPr>
          <w:szCs w:val="24"/>
        </w:rPr>
        <w:t xml:space="preserve">un kas piedāvā sniegt Tehniskajā specifikācijā noteiktajām prasībām (1.pielikums) atbilstošu pakalpojumu. </w:t>
      </w:r>
    </w:p>
    <w:p w14:paraId="32F8CBF9" w14:textId="6D6D720D" w:rsidR="002777A3" w:rsidRPr="002777A3" w:rsidRDefault="002777A3" w:rsidP="002777A3">
      <w:pPr>
        <w:autoSpaceDE w:val="0"/>
        <w:autoSpaceDN w:val="0"/>
        <w:adjustRightInd w:val="0"/>
        <w:jc w:val="both"/>
        <w:rPr>
          <w:szCs w:val="24"/>
          <w:lang w:eastAsia="en-US"/>
        </w:rPr>
      </w:pPr>
      <w:r w:rsidRPr="002777A3">
        <w:rPr>
          <w:szCs w:val="24"/>
        </w:rPr>
        <w:t xml:space="preserve">5.2. </w:t>
      </w:r>
      <w:r w:rsidRPr="002777A3">
        <w:rPr>
          <w:szCs w:val="24"/>
          <w:lang w:eastAsia="en-US"/>
        </w:rPr>
        <w:t xml:space="preserve">Pretendentam ir vismaz </w:t>
      </w:r>
      <w:r w:rsidR="007259B6" w:rsidRPr="006838D6">
        <w:rPr>
          <w:szCs w:val="24"/>
          <w:lang w:eastAsia="en-US"/>
        </w:rPr>
        <w:t>3</w:t>
      </w:r>
      <w:r w:rsidRPr="006838D6">
        <w:rPr>
          <w:szCs w:val="24"/>
          <w:lang w:eastAsia="en-US"/>
        </w:rPr>
        <w:t xml:space="preserve"> (</w:t>
      </w:r>
      <w:r w:rsidR="007259B6" w:rsidRPr="006838D6">
        <w:rPr>
          <w:szCs w:val="24"/>
          <w:lang w:eastAsia="en-US"/>
        </w:rPr>
        <w:t>trīs</w:t>
      </w:r>
      <w:r w:rsidRPr="006838D6">
        <w:rPr>
          <w:szCs w:val="24"/>
          <w:lang w:eastAsia="en-US"/>
        </w:rPr>
        <w:t>) gad</w:t>
      </w:r>
      <w:r w:rsidR="007259B6" w:rsidRPr="006838D6">
        <w:rPr>
          <w:szCs w:val="24"/>
          <w:lang w:eastAsia="en-US"/>
        </w:rPr>
        <w:t>u</w:t>
      </w:r>
      <w:r w:rsidRPr="002777A3">
        <w:rPr>
          <w:szCs w:val="24"/>
          <w:lang w:eastAsia="en-US"/>
        </w:rPr>
        <w:t xml:space="preserve"> </w:t>
      </w:r>
      <w:r w:rsidRPr="002777A3">
        <w:t>pieredze</w:t>
      </w:r>
      <w:r w:rsidRPr="002777A3">
        <w:rPr>
          <w:szCs w:val="24"/>
          <w:lang w:eastAsia="en-US"/>
        </w:rPr>
        <w:t xml:space="preserve"> iepirkuma priekšmetā noteiktā darba veikšanai saskaņā ar </w:t>
      </w:r>
      <w:r w:rsidR="00A80B0B">
        <w:rPr>
          <w:szCs w:val="24"/>
          <w:lang w:eastAsia="en-US"/>
        </w:rPr>
        <w:t>T</w:t>
      </w:r>
      <w:r w:rsidRPr="002777A3">
        <w:rPr>
          <w:szCs w:val="24"/>
          <w:lang w:eastAsia="en-US"/>
        </w:rPr>
        <w:t>ehniskajā specifikācijā noteiktajām prasībām (1.pielikums).</w:t>
      </w:r>
    </w:p>
    <w:p w14:paraId="0DB5E3D4" w14:textId="77777777" w:rsidR="002777A3" w:rsidRPr="002777A3" w:rsidRDefault="002777A3" w:rsidP="002777A3">
      <w:pPr>
        <w:autoSpaceDE w:val="0"/>
        <w:autoSpaceDN w:val="0"/>
        <w:adjustRightInd w:val="0"/>
        <w:jc w:val="both"/>
        <w:rPr>
          <w:szCs w:val="24"/>
          <w:lang w:eastAsia="en-US"/>
        </w:rPr>
      </w:pPr>
      <w:r w:rsidRPr="002777A3">
        <w:rPr>
          <w:szCs w:val="24"/>
          <w:lang w:eastAsia="en-US"/>
        </w:rPr>
        <w:t>5.3. Pretendentam ir nepieciešamie resursi (darbinieki, instrumenti un iekārtas) darba veikšanai.</w:t>
      </w:r>
    </w:p>
    <w:p w14:paraId="15F203BA" w14:textId="350C13EC" w:rsidR="002777A3" w:rsidRPr="002777A3" w:rsidRDefault="002777A3" w:rsidP="002777A3">
      <w:pPr>
        <w:autoSpaceDE w:val="0"/>
        <w:autoSpaceDN w:val="0"/>
        <w:adjustRightInd w:val="0"/>
        <w:jc w:val="both"/>
        <w:rPr>
          <w:rFonts w:eastAsia="SimSun"/>
          <w:szCs w:val="24"/>
        </w:rPr>
      </w:pPr>
      <w:r w:rsidRPr="002777A3">
        <w:rPr>
          <w:szCs w:val="24"/>
          <w:lang w:eastAsia="en-US"/>
        </w:rPr>
        <w:t xml:space="preserve">5.4. Pretendents patstāvīgi ir apsekojis </w:t>
      </w:r>
      <w:r w:rsidR="007259B6" w:rsidRPr="00241005">
        <w:rPr>
          <w:szCs w:val="24"/>
        </w:rPr>
        <w:t>zemesgabal</w:t>
      </w:r>
      <w:r w:rsidR="007259B6">
        <w:rPr>
          <w:szCs w:val="24"/>
        </w:rPr>
        <w:t>u</w:t>
      </w:r>
      <w:r w:rsidR="007259B6" w:rsidRPr="00241005">
        <w:rPr>
          <w:szCs w:val="24"/>
        </w:rPr>
        <w:t xml:space="preserve"> </w:t>
      </w:r>
      <w:r w:rsidRPr="002777A3">
        <w:rPr>
          <w:szCs w:val="24"/>
          <w:lang w:eastAsia="en-US"/>
        </w:rPr>
        <w:t>dabā</w:t>
      </w:r>
      <w:r w:rsidRPr="002777A3">
        <w:t>.</w:t>
      </w:r>
    </w:p>
    <w:p w14:paraId="0085A388" w14:textId="77777777" w:rsidR="002777A3" w:rsidRPr="002777A3" w:rsidRDefault="002777A3" w:rsidP="002777A3">
      <w:pPr>
        <w:tabs>
          <w:tab w:val="left" w:pos="360"/>
        </w:tabs>
        <w:autoSpaceDE w:val="0"/>
        <w:autoSpaceDN w:val="0"/>
        <w:adjustRightInd w:val="0"/>
        <w:rPr>
          <w:rFonts w:eastAsia="SimSun"/>
          <w:b/>
          <w:bCs/>
          <w:szCs w:val="24"/>
        </w:rPr>
      </w:pPr>
    </w:p>
    <w:p w14:paraId="21DF4B49" w14:textId="77777777" w:rsidR="002777A3" w:rsidRPr="002777A3" w:rsidRDefault="002777A3" w:rsidP="00C06C09">
      <w:pPr>
        <w:rPr>
          <w:b/>
          <w:bCs/>
          <w:lang w:eastAsia="en-US"/>
        </w:rPr>
      </w:pPr>
      <w:r w:rsidRPr="002777A3">
        <w:rPr>
          <w:b/>
          <w:bCs/>
          <w:lang w:eastAsia="en-US"/>
        </w:rPr>
        <w:t>6. Iesniedzamie dokumenti</w:t>
      </w:r>
    </w:p>
    <w:p w14:paraId="0E57EFD0" w14:textId="77777777" w:rsidR="002777A3" w:rsidRPr="002777A3" w:rsidRDefault="002777A3" w:rsidP="002777A3">
      <w:pPr>
        <w:autoSpaceDE w:val="0"/>
        <w:autoSpaceDN w:val="0"/>
        <w:adjustRightInd w:val="0"/>
        <w:jc w:val="both"/>
        <w:rPr>
          <w:rFonts w:eastAsia="SimSun"/>
          <w:szCs w:val="24"/>
        </w:rPr>
      </w:pPr>
      <w:r w:rsidRPr="002777A3">
        <w:rPr>
          <w:rFonts w:eastAsia="SimSun"/>
          <w:szCs w:val="24"/>
        </w:rPr>
        <w:t>Pretendentam jāiesniedz šādi atlases dokumenti:</w:t>
      </w:r>
    </w:p>
    <w:p w14:paraId="69CBCB32" w14:textId="11BB9B0C" w:rsidR="002777A3" w:rsidRPr="002777A3" w:rsidRDefault="002777A3" w:rsidP="00A06D5B">
      <w:pPr>
        <w:autoSpaceDE w:val="0"/>
        <w:autoSpaceDN w:val="0"/>
        <w:adjustRightInd w:val="0"/>
        <w:jc w:val="both"/>
        <w:rPr>
          <w:rFonts w:eastAsia="SimSun"/>
          <w:szCs w:val="24"/>
        </w:rPr>
      </w:pPr>
      <w:r w:rsidRPr="002777A3">
        <w:rPr>
          <w:rFonts w:eastAsia="SimSun"/>
          <w:szCs w:val="24"/>
        </w:rPr>
        <w:t>6.1. Pretendenta pieteikums dalībai iepirkumā un finanšu piedāvājums (Pieteikuma un finanšu piedāvājuma forma – 2.pielikums).</w:t>
      </w:r>
    </w:p>
    <w:p w14:paraId="4A3F3C78" w14:textId="77777777" w:rsidR="002777A3" w:rsidRPr="002777A3" w:rsidRDefault="002777A3" w:rsidP="002777A3">
      <w:pPr>
        <w:autoSpaceDE w:val="0"/>
        <w:autoSpaceDN w:val="0"/>
        <w:adjustRightInd w:val="0"/>
        <w:jc w:val="both"/>
        <w:rPr>
          <w:rFonts w:eastAsia="SimSun"/>
          <w:szCs w:val="24"/>
        </w:rPr>
      </w:pPr>
      <w:r w:rsidRPr="002777A3">
        <w:rPr>
          <w:rFonts w:eastAsia="SimSun"/>
          <w:szCs w:val="24"/>
        </w:rPr>
        <w:t>6.2. ārvalstīs reģistrētam Pretendentam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14:paraId="76FF925F" w14:textId="77777777" w:rsidR="002777A3" w:rsidRPr="002777A3" w:rsidRDefault="002777A3" w:rsidP="002777A3">
      <w:pPr>
        <w:ind w:right="-96"/>
        <w:jc w:val="both"/>
      </w:pPr>
      <w:r w:rsidRPr="002777A3">
        <w:t xml:space="preserve">6.3. Informācija par Pretendenta pieredzi iepirkuma priekšmetā noteiktā darba veikšanā </w:t>
      </w:r>
      <w:r w:rsidRPr="006838D6">
        <w:t>pēdējā 1 gada laikā</w:t>
      </w:r>
      <w:r w:rsidRPr="002777A3">
        <w:t xml:space="preserve"> (Pieredzes apraksta forma – 3.pielikums).</w:t>
      </w:r>
    </w:p>
    <w:p w14:paraId="459F2AFE" w14:textId="1ABD4E2B" w:rsidR="002777A3" w:rsidRDefault="002777A3" w:rsidP="002777A3">
      <w:pPr>
        <w:jc w:val="both"/>
        <w:rPr>
          <w:szCs w:val="24"/>
        </w:rPr>
      </w:pPr>
      <w:r w:rsidRPr="002777A3">
        <w:rPr>
          <w:szCs w:val="24"/>
          <w:lang w:eastAsia="en-US"/>
        </w:rPr>
        <w:t>6.4.</w:t>
      </w:r>
      <w:r w:rsidRPr="002777A3">
        <w:rPr>
          <w:szCs w:val="24"/>
        </w:rPr>
        <w:t xml:space="preserve"> Pretendenta tehniskais piedāvājums (Tehniskā piedāvājuma forma – 4.pielikums). Piedāvājums jāsagatavo un jāiesniedz saskaņā ar Tehnisko specifikāciju.</w:t>
      </w:r>
    </w:p>
    <w:p w14:paraId="6B6C7B65" w14:textId="08D2DF7E" w:rsidR="00A80B0B" w:rsidRPr="002777A3" w:rsidRDefault="00A80B0B" w:rsidP="002777A3">
      <w:pPr>
        <w:jc w:val="both"/>
        <w:rPr>
          <w:szCs w:val="24"/>
        </w:rPr>
      </w:pPr>
      <w:r>
        <w:rPr>
          <w:szCs w:val="24"/>
        </w:rPr>
        <w:t>6.5. Darba tāme (5.pielikums).</w:t>
      </w:r>
    </w:p>
    <w:p w14:paraId="06411C15" w14:textId="77777777" w:rsidR="002777A3" w:rsidRPr="002777A3" w:rsidRDefault="002777A3" w:rsidP="002777A3">
      <w:pPr>
        <w:tabs>
          <w:tab w:val="left" w:pos="1454"/>
        </w:tabs>
        <w:autoSpaceDE w:val="0"/>
        <w:autoSpaceDN w:val="0"/>
        <w:adjustRightInd w:val="0"/>
        <w:ind w:left="360"/>
        <w:jc w:val="both"/>
        <w:rPr>
          <w:rFonts w:eastAsia="SimSun"/>
          <w:szCs w:val="24"/>
        </w:rPr>
      </w:pPr>
    </w:p>
    <w:p w14:paraId="0ADF01E3" w14:textId="77777777" w:rsidR="002777A3" w:rsidRPr="002777A3" w:rsidRDefault="002777A3" w:rsidP="002777A3">
      <w:pPr>
        <w:autoSpaceDE w:val="0"/>
        <w:autoSpaceDN w:val="0"/>
        <w:adjustRightInd w:val="0"/>
        <w:rPr>
          <w:rFonts w:eastAsia="SimSun"/>
          <w:b/>
          <w:bCs/>
          <w:szCs w:val="24"/>
        </w:rPr>
      </w:pPr>
      <w:r w:rsidRPr="002777A3">
        <w:rPr>
          <w:rFonts w:eastAsia="SimSun"/>
          <w:b/>
          <w:bCs/>
          <w:szCs w:val="24"/>
        </w:rPr>
        <w:t>7. Piedāvājuma noformēšana</w:t>
      </w:r>
    </w:p>
    <w:p w14:paraId="2858140B" w14:textId="17E821F2" w:rsidR="002777A3" w:rsidRPr="002777A3" w:rsidRDefault="002777A3" w:rsidP="002777A3">
      <w:pPr>
        <w:autoSpaceDE w:val="0"/>
        <w:autoSpaceDN w:val="0"/>
        <w:adjustRightInd w:val="0"/>
        <w:jc w:val="both"/>
        <w:rPr>
          <w:szCs w:val="24"/>
        </w:rPr>
      </w:pPr>
      <w:r w:rsidRPr="002777A3">
        <w:rPr>
          <w:rFonts w:eastAsia="SimSun"/>
          <w:szCs w:val="24"/>
        </w:rPr>
        <w:t>7.1.</w:t>
      </w:r>
      <w:r w:rsidRPr="002777A3">
        <w:rPr>
          <w:szCs w:val="24"/>
        </w:rPr>
        <w:t xml:space="preserve"> Piedāvājumam pilnībā jāatbilst </w:t>
      </w:r>
      <w:r w:rsidR="006838D6">
        <w:rPr>
          <w:szCs w:val="24"/>
        </w:rPr>
        <w:t>T</w:t>
      </w:r>
      <w:r w:rsidRPr="002777A3">
        <w:rPr>
          <w:szCs w:val="24"/>
        </w:rPr>
        <w:t>ehniskajā specifikācijā (1.pielikums) izvirzītajām prasībām.</w:t>
      </w:r>
      <w:r w:rsidRPr="002777A3">
        <w:t xml:space="preserve"> </w:t>
      </w:r>
      <w:r w:rsidRPr="002777A3">
        <w:rPr>
          <w:szCs w:val="24"/>
        </w:rPr>
        <w:t>Piedāvājuma variantus iesniegt nedrīkst.</w:t>
      </w:r>
      <w:r w:rsidRPr="002777A3">
        <w:t xml:space="preserve"> </w:t>
      </w:r>
      <w:r w:rsidRPr="002777A3">
        <w:rPr>
          <w:szCs w:val="24"/>
        </w:rPr>
        <w:t xml:space="preserve">Piedāvājums jāsagatavo saskaņā ar pievienoto Pieteikuma un finanšu piedāvājuma formu (2.pielikums), </w:t>
      </w:r>
      <w:r w:rsidRPr="002777A3">
        <w:t>Pieredzes apraksta</w:t>
      </w:r>
      <w:r w:rsidRPr="002777A3">
        <w:rPr>
          <w:szCs w:val="24"/>
        </w:rPr>
        <w:t xml:space="preserve"> formu (3.pielikums)</w:t>
      </w:r>
      <w:r w:rsidR="00A06D5B">
        <w:rPr>
          <w:szCs w:val="24"/>
        </w:rPr>
        <w:t>,</w:t>
      </w:r>
      <w:r w:rsidRPr="002777A3">
        <w:rPr>
          <w:szCs w:val="24"/>
        </w:rPr>
        <w:t xml:space="preserve"> Tehniskā piedāvājuma formu (4.pielikums)</w:t>
      </w:r>
      <w:r w:rsidR="00A06D5B">
        <w:rPr>
          <w:szCs w:val="24"/>
        </w:rPr>
        <w:t xml:space="preserve"> un Darba tāmi (5.pielikums).</w:t>
      </w:r>
    </w:p>
    <w:p w14:paraId="5605B4C6" w14:textId="77777777" w:rsidR="002777A3" w:rsidRPr="002777A3" w:rsidRDefault="002777A3" w:rsidP="002777A3">
      <w:pPr>
        <w:autoSpaceDE w:val="0"/>
        <w:autoSpaceDN w:val="0"/>
        <w:adjustRightInd w:val="0"/>
        <w:jc w:val="both"/>
        <w:rPr>
          <w:rFonts w:eastAsia="SimSun"/>
          <w:szCs w:val="24"/>
        </w:rPr>
      </w:pPr>
      <w:r w:rsidRPr="002777A3">
        <w:rPr>
          <w:szCs w:val="24"/>
        </w:rPr>
        <w:t xml:space="preserve">7.2. </w:t>
      </w:r>
      <w:r w:rsidRPr="002777A3">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33F4F469" w14:textId="64912F06" w:rsidR="002777A3" w:rsidRPr="002777A3" w:rsidRDefault="002777A3" w:rsidP="002777A3">
      <w:pPr>
        <w:autoSpaceDE w:val="0"/>
        <w:autoSpaceDN w:val="0"/>
        <w:adjustRightInd w:val="0"/>
        <w:jc w:val="both"/>
        <w:rPr>
          <w:rFonts w:eastAsia="SimSun"/>
          <w:szCs w:val="24"/>
        </w:rPr>
      </w:pPr>
      <w:r w:rsidRPr="002777A3">
        <w:rPr>
          <w:rFonts w:eastAsia="SimSun"/>
          <w:szCs w:val="24"/>
        </w:rPr>
        <w:t>7.3. Piedāvājums</w:t>
      </w:r>
      <w:r w:rsidR="00E2660A">
        <w:rPr>
          <w:rFonts w:eastAsia="SimSun"/>
          <w:szCs w:val="24"/>
        </w:rPr>
        <w:t>, izņemot Instrukcijas 4.1.2.punktā paredzēto piedāvājumu iesniegšanu elektroniskā veidā,</w:t>
      </w:r>
      <w:r w:rsidRPr="002777A3">
        <w:rPr>
          <w:rFonts w:eastAsia="SimSun"/>
          <w:szCs w:val="24"/>
        </w:rPr>
        <w:t xml:space="preserve"> jāiesniedz aizlīmētā aploksnē, uz kuras jānorāda:</w:t>
      </w:r>
    </w:p>
    <w:p w14:paraId="575129DF" w14:textId="77777777" w:rsidR="002777A3" w:rsidRPr="002777A3" w:rsidRDefault="002777A3" w:rsidP="002777A3">
      <w:pPr>
        <w:autoSpaceDE w:val="0"/>
        <w:autoSpaceDN w:val="0"/>
        <w:adjustRightInd w:val="0"/>
        <w:jc w:val="both"/>
        <w:rPr>
          <w:rFonts w:eastAsia="SimSun"/>
          <w:szCs w:val="24"/>
        </w:rPr>
      </w:pPr>
      <w:r w:rsidRPr="002777A3">
        <w:rPr>
          <w:rFonts w:eastAsia="SimSun"/>
          <w:szCs w:val="24"/>
        </w:rPr>
        <w:t>7.3.1. Pasūtītāja nosaukums un adrese;</w:t>
      </w:r>
    </w:p>
    <w:p w14:paraId="5FC04606" w14:textId="77777777" w:rsidR="002777A3" w:rsidRPr="002777A3" w:rsidRDefault="002777A3" w:rsidP="002777A3">
      <w:pPr>
        <w:autoSpaceDE w:val="0"/>
        <w:autoSpaceDN w:val="0"/>
        <w:adjustRightInd w:val="0"/>
        <w:jc w:val="both"/>
        <w:rPr>
          <w:rFonts w:eastAsia="SimSun"/>
          <w:szCs w:val="24"/>
        </w:rPr>
      </w:pPr>
      <w:r w:rsidRPr="002777A3">
        <w:rPr>
          <w:rFonts w:eastAsia="SimSun"/>
          <w:szCs w:val="24"/>
        </w:rPr>
        <w:t>7.3.2. Pretendenta nosaukuma un juridiskā adrese;</w:t>
      </w:r>
    </w:p>
    <w:p w14:paraId="6E4B313D" w14:textId="3C343140" w:rsidR="002777A3" w:rsidRPr="002777A3" w:rsidRDefault="002777A3" w:rsidP="002777A3">
      <w:pPr>
        <w:tabs>
          <w:tab w:val="left" w:pos="1276"/>
        </w:tabs>
        <w:autoSpaceDE w:val="0"/>
        <w:autoSpaceDN w:val="0"/>
        <w:adjustRightInd w:val="0"/>
        <w:jc w:val="both"/>
        <w:rPr>
          <w:rFonts w:eastAsia="SimSun"/>
          <w:szCs w:val="24"/>
        </w:rPr>
      </w:pPr>
      <w:r w:rsidRPr="002777A3">
        <w:rPr>
          <w:rFonts w:eastAsia="SimSun"/>
          <w:szCs w:val="24"/>
        </w:rPr>
        <w:t>7.3.3. atzīme: Piedāvājums iepirkumam “</w:t>
      </w:r>
      <w:r w:rsidR="007259B6" w:rsidRPr="007259B6">
        <w:rPr>
          <w:bCs/>
        </w:rPr>
        <w:t>Meža atjaunošana zemesgabalā Ilmeņa ielā 17, Rīgā</w:t>
      </w:r>
      <w:r w:rsidRPr="002777A3">
        <w:rPr>
          <w:szCs w:val="24"/>
        </w:rPr>
        <w:t>”</w:t>
      </w:r>
      <w:r w:rsidRPr="002777A3">
        <w:rPr>
          <w:rFonts w:eastAsia="SimSun"/>
          <w:iCs/>
          <w:szCs w:val="24"/>
        </w:rPr>
        <w:t xml:space="preserve"> (POSSESSOR/2020/</w:t>
      </w:r>
      <w:r w:rsidR="00AB3325">
        <w:rPr>
          <w:rFonts w:eastAsia="SimSun"/>
          <w:iCs/>
          <w:szCs w:val="24"/>
        </w:rPr>
        <w:t>72</w:t>
      </w:r>
      <w:r w:rsidRPr="002777A3">
        <w:rPr>
          <w:rFonts w:eastAsia="SimSun"/>
          <w:iCs/>
          <w:szCs w:val="24"/>
        </w:rPr>
        <w:t>)</w:t>
      </w:r>
      <w:r w:rsidRPr="002777A3">
        <w:rPr>
          <w:rFonts w:eastAsia="SimSun"/>
          <w:i/>
          <w:iCs/>
          <w:szCs w:val="24"/>
        </w:rPr>
        <w:t>”.</w:t>
      </w:r>
    </w:p>
    <w:p w14:paraId="55ACE1ED" w14:textId="77777777" w:rsidR="002777A3" w:rsidRPr="002777A3" w:rsidRDefault="002777A3" w:rsidP="002777A3">
      <w:pPr>
        <w:autoSpaceDE w:val="0"/>
        <w:autoSpaceDN w:val="0"/>
        <w:adjustRightInd w:val="0"/>
        <w:jc w:val="both"/>
        <w:rPr>
          <w:rFonts w:eastAsia="SimSun"/>
          <w:szCs w:val="24"/>
        </w:rPr>
      </w:pPr>
      <w:r w:rsidRPr="002777A3">
        <w:rPr>
          <w:rFonts w:eastAsia="SimSun"/>
          <w:szCs w:val="24"/>
        </w:rPr>
        <w:t>7.4. Piedāvājums sastāv no piedāvājuma un tam pievienotiem 6.punktā noteiktajiem dokumentiem.</w:t>
      </w:r>
    </w:p>
    <w:p w14:paraId="6464292C" w14:textId="32F2891A" w:rsidR="002777A3" w:rsidRDefault="002777A3" w:rsidP="002777A3">
      <w:pPr>
        <w:autoSpaceDE w:val="0"/>
        <w:autoSpaceDN w:val="0"/>
        <w:adjustRightInd w:val="0"/>
        <w:jc w:val="both"/>
        <w:rPr>
          <w:szCs w:val="24"/>
        </w:rPr>
      </w:pPr>
      <w:r w:rsidRPr="002777A3">
        <w:rPr>
          <w:rFonts w:eastAsia="SimSun"/>
          <w:szCs w:val="24"/>
        </w:rPr>
        <w:t xml:space="preserve">7.5. </w:t>
      </w:r>
      <w:r w:rsidRPr="002777A3">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1D82827D" w14:textId="77777777" w:rsidR="003E7432" w:rsidRPr="002777A3" w:rsidRDefault="003E7432" w:rsidP="002777A3">
      <w:pPr>
        <w:autoSpaceDE w:val="0"/>
        <w:autoSpaceDN w:val="0"/>
        <w:adjustRightInd w:val="0"/>
        <w:jc w:val="both"/>
        <w:rPr>
          <w:rFonts w:eastAsia="SimSun"/>
          <w:szCs w:val="24"/>
        </w:rPr>
      </w:pPr>
    </w:p>
    <w:p w14:paraId="718C6249" w14:textId="77777777" w:rsidR="002777A3" w:rsidRPr="002777A3" w:rsidRDefault="002777A3" w:rsidP="002777A3">
      <w:pPr>
        <w:autoSpaceDE w:val="0"/>
        <w:autoSpaceDN w:val="0"/>
        <w:adjustRightInd w:val="0"/>
        <w:jc w:val="both"/>
        <w:rPr>
          <w:rFonts w:eastAsia="SimSun"/>
          <w:szCs w:val="24"/>
        </w:rPr>
      </w:pPr>
      <w:r w:rsidRPr="002777A3">
        <w:rPr>
          <w:rFonts w:eastAsia="SimSun"/>
          <w:szCs w:val="24"/>
        </w:rPr>
        <w:t xml:space="preserve">7.6. Piedāvājums jāiesniedz rakstveidā, latviešu valodā ar satura rādītāju, lapām jābūt cauršūtām ar diegu un sanumurētām. Uz pēdējās lapas aizmugures cauršūšanai izmantojamais </w:t>
      </w:r>
      <w:r w:rsidRPr="002777A3">
        <w:rPr>
          <w:rFonts w:eastAsia="SimSun"/>
          <w:szCs w:val="24"/>
        </w:rPr>
        <w:lastRenderedPageBreak/>
        <w:t>diegs nostiprināms ar pārlīmētu lapu, kurā norādīts cauršūto lapu skaits, ko ar savu parakstu apliecina Pretendents/Pretendenta pārstāvis.</w:t>
      </w:r>
    </w:p>
    <w:p w14:paraId="31A37A8A" w14:textId="77777777" w:rsidR="002777A3" w:rsidRPr="002777A3" w:rsidRDefault="002777A3" w:rsidP="002777A3">
      <w:pPr>
        <w:autoSpaceDE w:val="0"/>
        <w:autoSpaceDN w:val="0"/>
        <w:adjustRightInd w:val="0"/>
        <w:jc w:val="both"/>
        <w:rPr>
          <w:rFonts w:eastAsia="SimSun"/>
          <w:szCs w:val="24"/>
        </w:rPr>
      </w:pPr>
      <w:r w:rsidRPr="002777A3">
        <w:rPr>
          <w:rFonts w:eastAsia="SimSun"/>
          <w:szCs w:val="24"/>
        </w:rPr>
        <w:t>7.7. Piedāvājumā iekļautajiem dokumentiem ir jābūt skaidri salasāmiem, bez iestarpinājumiem, dzēsumiem vai labojumiem.</w:t>
      </w:r>
    </w:p>
    <w:p w14:paraId="67A0C8E3" w14:textId="77777777" w:rsidR="002777A3" w:rsidRPr="002777A3" w:rsidRDefault="002777A3" w:rsidP="002777A3">
      <w:pPr>
        <w:autoSpaceDE w:val="0"/>
        <w:autoSpaceDN w:val="0"/>
        <w:adjustRightInd w:val="0"/>
        <w:jc w:val="both"/>
        <w:rPr>
          <w:rFonts w:eastAsia="SimSun"/>
          <w:szCs w:val="24"/>
        </w:rPr>
      </w:pPr>
      <w:r w:rsidRPr="002777A3">
        <w:rPr>
          <w:rFonts w:eastAsia="SimSun"/>
          <w:szCs w:val="24"/>
        </w:rPr>
        <w:t>7.8. Ja Pretendents iesniedz dokumentu kopijas, tās jāapliecina spēkā esošajos normatīvajos aktos noteiktajā kārtībā.</w:t>
      </w:r>
    </w:p>
    <w:p w14:paraId="1E47949E" w14:textId="77777777" w:rsidR="002777A3" w:rsidRPr="002777A3" w:rsidRDefault="002777A3" w:rsidP="002777A3">
      <w:pPr>
        <w:autoSpaceDE w:val="0"/>
        <w:autoSpaceDN w:val="0"/>
        <w:adjustRightInd w:val="0"/>
        <w:jc w:val="both"/>
        <w:rPr>
          <w:rFonts w:eastAsia="SimSun"/>
          <w:szCs w:val="24"/>
        </w:rPr>
      </w:pPr>
      <w:r w:rsidRPr="002777A3">
        <w:rPr>
          <w:rFonts w:eastAsia="SimSun"/>
          <w:szCs w:val="24"/>
        </w:rPr>
        <w:t>7.9. Iesniegtie piedāvājumi ir Pasūtītāja īpašums, un tie netiek atdoti atpakaļ Pretendentiem, izņemot gadījumus, kad Pretendents atsauc savu piedāvājumu, iesniedz grozījumus, vai piedāvājums tiek saņemts pēc Instrukcijas 4.4.punktā minētā termiņa beigām.</w:t>
      </w:r>
    </w:p>
    <w:p w14:paraId="3B1D374F" w14:textId="77777777" w:rsidR="002777A3" w:rsidRPr="002777A3" w:rsidRDefault="002777A3" w:rsidP="002777A3">
      <w:pPr>
        <w:autoSpaceDE w:val="0"/>
        <w:autoSpaceDN w:val="0"/>
        <w:adjustRightInd w:val="0"/>
        <w:ind w:firstLine="720"/>
        <w:jc w:val="both"/>
        <w:rPr>
          <w:rFonts w:eastAsia="SimSun"/>
          <w:szCs w:val="24"/>
        </w:rPr>
      </w:pPr>
    </w:p>
    <w:p w14:paraId="6ADF973B" w14:textId="77777777" w:rsidR="002777A3" w:rsidRPr="002777A3" w:rsidRDefault="002777A3" w:rsidP="002777A3">
      <w:pPr>
        <w:tabs>
          <w:tab w:val="left" w:pos="360"/>
        </w:tabs>
        <w:autoSpaceDE w:val="0"/>
        <w:autoSpaceDN w:val="0"/>
        <w:adjustRightInd w:val="0"/>
        <w:rPr>
          <w:rFonts w:eastAsia="SimSun"/>
          <w:b/>
          <w:bCs/>
          <w:szCs w:val="24"/>
        </w:rPr>
      </w:pPr>
      <w:r w:rsidRPr="002777A3">
        <w:rPr>
          <w:rFonts w:eastAsia="SimSun"/>
          <w:b/>
          <w:bCs/>
          <w:szCs w:val="24"/>
        </w:rPr>
        <w:t>8. Piedāvājuma līgumcena un samaksa</w:t>
      </w:r>
    </w:p>
    <w:p w14:paraId="1EB9A1DB" w14:textId="77777777" w:rsidR="002777A3" w:rsidRPr="002777A3" w:rsidRDefault="002777A3" w:rsidP="002777A3">
      <w:pPr>
        <w:autoSpaceDE w:val="0"/>
        <w:autoSpaceDN w:val="0"/>
        <w:adjustRightInd w:val="0"/>
        <w:jc w:val="both"/>
        <w:rPr>
          <w:rFonts w:eastAsia="SimSun"/>
          <w:szCs w:val="24"/>
        </w:rPr>
      </w:pPr>
      <w:r w:rsidRPr="002777A3">
        <w:rPr>
          <w:rFonts w:eastAsia="SimSun"/>
          <w:szCs w:val="24"/>
        </w:rPr>
        <w:t xml:space="preserve">8.1. Finanšu piedāvājumam jābūt izteiktam </w:t>
      </w:r>
      <w:r w:rsidRPr="002777A3">
        <w:rPr>
          <w:rFonts w:eastAsia="SimSun"/>
          <w:i/>
          <w:szCs w:val="24"/>
        </w:rPr>
        <w:t>euro</w:t>
      </w:r>
      <w:r w:rsidRPr="002777A3">
        <w:rPr>
          <w:rFonts w:eastAsia="SimSun"/>
          <w:szCs w:val="24"/>
        </w:rPr>
        <w:t>, ietverot visus spēkā esošajos normatīvajos aktos paredzētos nodokļus, nodevas, izņemot pievienotās vērtības nodokli</w:t>
      </w:r>
      <w:r w:rsidRPr="002777A3">
        <w:rPr>
          <w:szCs w:val="24"/>
        </w:rPr>
        <w:t>, vienlaikus atsevišķi norādot piedāvājuma cenu bez PVN, kā arī piedāvājuma cenu ar PVN.</w:t>
      </w:r>
    </w:p>
    <w:p w14:paraId="528305EE" w14:textId="5867BBA4" w:rsidR="002777A3" w:rsidRPr="002777A3" w:rsidRDefault="002777A3" w:rsidP="002777A3">
      <w:pPr>
        <w:autoSpaceDE w:val="0"/>
        <w:autoSpaceDN w:val="0"/>
        <w:adjustRightInd w:val="0"/>
        <w:jc w:val="both"/>
        <w:rPr>
          <w:rFonts w:eastAsia="SimSun"/>
          <w:szCs w:val="24"/>
        </w:rPr>
      </w:pPr>
      <w:r w:rsidRPr="002777A3">
        <w:rPr>
          <w:rFonts w:eastAsia="SimSun"/>
          <w:szCs w:val="24"/>
        </w:rPr>
        <w:t>8.2. Piedāvājuma līgumcenā jāiekļauj visas izmaksas, kas Pretendentam rodas, sniedzot pakalpojumu, un visi valsts un pašvaldību noteiktie nodokļi un nodevas, izņemot pievienotās vērtības nodokli. Papildus izmaksas līguma darbības laikā netiks pieļautas.</w:t>
      </w:r>
    </w:p>
    <w:p w14:paraId="07875E38" w14:textId="77777777" w:rsidR="002777A3" w:rsidRPr="002777A3" w:rsidRDefault="002777A3" w:rsidP="002777A3">
      <w:pPr>
        <w:autoSpaceDE w:val="0"/>
        <w:autoSpaceDN w:val="0"/>
        <w:adjustRightInd w:val="0"/>
        <w:jc w:val="both"/>
        <w:rPr>
          <w:rFonts w:eastAsia="SimSun"/>
          <w:szCs w:val="24"/>
        </w:rPr>
      </w:pPr>
      <w:r w:rsidRPr="002777A3">
        <w:rPr>
          <w:rFonts w:eastAsia="SimSun"/>
          <w:szCs w:val="24"/>
        </w:rPr>
        <w:t>8.3. Samaksa par pakalpojumu tiks veikta – 15 (piecpadsmit) darbdienu laikā pēc pakalpojuma sniegšanas un pieņemšanas – nodošanas akta parakstīšanas un rēķina saņemšanas.</w:t>
      </w:r>
    </w:p>
    <w:p w14:paraId="6F364D41" w14:textId="77777777" w:rsidR="002777A3" w:rsidRPr="002777A3" w:rsidRDefault="002777A3" w:rsidP="002777A3">
      <w:pPr>
        <w:autoSpaceDE w:val="0"/>
        <w:autoSpaceDN w:val="0"/>
        <w:adjustRightInd w:val="0"/>
        <w:ind w:firstLine="709"/>
        <w:jc w:val="both"/>
        <w:rPr>
          <w:rFonts w:eastAsia="SimSun"/>
          <w:szCs w:val="24"/>
        </w:rPr>
      </w:pPr>
    </w:p>
    <w:p w14:paraId="113E9853" w14:textId="77777777" w:rsidR="002777A3" w:rsidRPr="002777A3" w:rsidRDefault="002777A3" w:rsidP="002777A3">
      <w:pPr>
        <w:tabs>
          <w:tab w:val="left" w:pos="350"/>
        </w:tabs>
        <w:autoSpaceDE w:val="0"/>
        <w:autoSpaceDN w:val="0"/>
        <w:adjustRightInd w:val="0"/>
        <w:rPr>
          <w:rFonts w:eastAsia="SimSun"/>
          <w:b/>
          <w:bCs/>
          <w:szCs w:val="24"/>
        </w:rPr>
      </w:pPr>
      <w:r w:rsidRPr="002777A3">
        <w:rPr>
          <w:rFonts w:eastAsia="SimSun"/>
          <w:b/>
          <w:bCs/>
          <w:szCs w:val="24"/>
        </w:rPr>
        <w:t>9. Informācijas sniegšana</w:t>
      </w:r>
    </w:p>
    <w:p w14:paraId="2966563C" w14:textId="77777777" w:rsidR="002777A3" w:rsidRPr="002777A3" w:rsidRDefault="002777A3" w:rsidP="003E7432">
      <w:pPr>
        <w:autoSpaceDE w:val="0"/>
        <w:autoSpaceDN w:val="0"/>
        <w:adjustRightInd w:val="0"/>
        <w:jc w:val="both"/>
      </w:pPr>
      <w:r w:rsidRPr="002777A3">
        <w:rPr>
          <w:rFonts w:eastAsia="SimSun"/>
          <w:szCs w:val="24"/>
        </w:rPr>
        <w:t xml:space="preserve">Visi jautājumi par iepirkumu līdz piedāvājumu iesniegšanas termiņa beigām adresējami </w:t>
      </w:r>
      <w:r w:rsidRPr="002777A3">
        <w:t xml:space="preserve">Iepirkuma komisijai uz </w:t>
      </w:r>
      <w:r w:rsidRPr="002777A3">
        <w:rPr>
          <w:szCs w:val="24"/>
        </w:rPr>
        <w:t xml:space="preserve">e-pastu: </w:t>
      </w:r>
      <w:hyperlink r:id="rId14" w:history="1">
        <w:r w:rsidRPr="002777A3">
          <w:rPr>
            <w:color w:val="0000FF"/>
            <w:szCs w:val="24"/>
            <w:u w:val="single"/>
          </w:rPr>
          <w:t>info@possessor.gov.lv</w:t>
        </w:r>
      </w:hyperlink>
      <w:r w:rsidRPr="002777A3">
        <w:t xml:space="preserve">. </w:t>
      </w:r>
    </w:p>
    <w:p w14:paraId="56070A78" w14:textId="77777777" w:rsidR="002777A3" w:rsidRPr="002777A3" w:rsidRDefault="002777A3" w:rsidP="002777A3">
      <w:pPr>
        <w:autoSpaceDE w:val="0"/>
        <w:autoSpaceDN w:val="0"/>
        <w:adjustRightInd w:val="0"/>
        <w:ind w:firstLine="720"/>
        <w:jc w:val="both"/>
        <w:rPr>
          <w:rFonts w:eastAsia="SimSun"/>
          <w:szCs w:val="24"/>
        </w:rPr>
      </w:pPr>
    </w:p>
    <w:p w14:paraId="67299327" w14:textId="77777777" w:rsidR="002777A3" w:rsidRPr="002777A3" w:rsidRDefault="002777A3" w:rsidP="002777A3">
      <w:pPr>
        <w:tabs>
          <w:tab w:val="left" w:pos="350"/>
        </w:tabs>
        <w:autoSpaceDE w:val="0"/>
        <w:autoSpaceDN w:val="0"/>
        <w:adjustRightInd w:val="0"/>
        <w:rPr>
          <w:rFonts w:eastAsia="SimSun"/>
          <w:b/>
          <w:bCs/>
          <w:szCs w:val="24"/>
        </w:rPr>
      </w:pPr>
      <w:r w:rsidRPr="002777A3">
        <w:rPr>
          <w:rFonts w:eastAsia="SimSun"/>
          <w:b/>
          <w:bCs/>
          <w:szCs w:val="24"/>
        </w:rPr>
        <w:t>10. Piedāvājumu vērtēšana un izvēles kritērijs</w:t>
      </w:r>
    </w:p>
    <w:p w14:paraId="40FF3F25" w14:textId="77777777" w:rsidR="002777A3" w:rsidRPr="002777A3" w:rsidRDefault="002777A3" w:rsidP="002777A3">
      <w:pPr>
        <w:autoSpaceDE w:val="0"/>
        <w:autoSpaceDN w:val="0"/>
        <w:adjustRightInd w:val="0"/>
        <w:jc w:val="both"/>
        <w:rPr>
          <w:rFonts w:eastAsia="SimSun"/>
          <w:szCs w:val="24"/>
        </w:rPr>
      </w:pPr>
      <w:r w:rsidRPr="002777A3">
        <w:rPr>
          <w:rFonts w:eastAsia="SimSun"/>
          <w:szCs w:val="24"/>
        </w:rPr>
        <w:t>10.1. Vērtēšana notiek secīgi šādos posmos:</w:t>
      </w:r>
    </w:p>
    <w:p w14:paraId="1B265193" w14:textId="77777777" w:rsidR="002777A3" w:rsidRPr="002777A3" w:rsidRDefault="002777A3" w:rsidP="002777A3">
      <w:pPr>
        <w:autoSpaceDE w:val="0"/>
        <w:autoSpaceDN w:val="0"/>
        <w:adjustRightInd w:val="0"/>
        <w:ind w:firstLine="720"/>
        <w:jc w:val="both"/>
        <w:rPr>
          <w:rFonts w:eastAsia="SimSun"/>
          <w:szCs w:val="24"/>
        </w:rPr>
      </w:pPr>
      <w:r w:rsidRPr="002777A3">
        <w:rPr>
          <w:rFonts w:eastAsia="SimSun"/>
          <w:szCs w:val="24"/>
        </w:rPr>
        <w:t>10.1.1. piedāvājumu noformējuma pārbaude;</w:t>
      </w:r>
    </w:p>
    <w:p w14:paraId="281433CB" w14:textId="77777777" w:rsidR="002777A3" w:rsidRPr="002777A3" w:rsidRDefault="002777A3" w:rsidP="002777A3">
      <w:pPr>
        <w:autoSpaceDE w:val="0"/>
        <w:autoSpaceDN w:val="0"/>
        <w:adjustRightInd w:val="0"/>
        <w:ind w:firstLine="720"/>
        <w:jc w:val="both"/>
        <w:rPr>
          <w:rFonts w:eastAsia="SimSun"/>
          <w:szCs w:val="24"/>
        </w:rPr>
      </w:pPr>
      <w:r w:rsidRPr="002777A3">
        <w:rPr>
          <w:rFonts w:eastAsia="SimSun"/>
          <w:szCs w:val="24"/>
        </w:rPr>
        <w:t>10.1.2. Pretendentu un piedāvājumu atbilstības atlases prasībām pārbaude;</w:t>
      </w:r>
    </w:p>
    <w:p w14:paraId="2A13BFD9" w14:textId="77777777" w:rsidR="002777A3" w:rsidRPr="002777A3" w:rsidRDefault="002777A3" w:rsidP="002777A3">
      <w:pPr>
        <w:autoSpaceDE w:val="0"/>
        <w:autoSpaceDN w:val="0"/>
        <w:adjustRightInd w:val="0"/>
        <w:ind w:firstLine="720"/>
        <w:jc w:val="both"/>
        <w:rPr>
          <w:rFonts w:eastAsia="SimSun"/>
          <w:szCs w:val="24"/>
        </w:rPr>
      </w:pPr>
      <w:r w:rsidRPr="002777A3">
        <w:rPr>
          <w:rFonts w:eastAsia="SimSun"/>
          <w:szCs w:val="24"/>
        </w:rPr>
        <w:t>10.1.3. tehnisko piedāvājumu atbilstības pārbaude;</w:t>
      </w:r>
    </w:p>
    <w:p w14:paraId="52B3BE26" w14:textId="77777777" w:rsidR="002777A3" w:rsidRPr="002777A3" w:rsidRDefault="002777A3" w:rsidP="002777A3">
      <w:pPr>
        <w:autoSpaceDE w:val="0"/>
        <w:autoSpaceDN w:val="0"/>
        <w:adjustRightInd w:val="0"/>
        <w:ind w:firstLine="720"/>
        <w:jc w:val="both"/>
        <w:rPr>
          <w:rFonts w:eastAsia="SimSun"/>
          <w:szCs w:val="24"/>
        </w:rPr>
      </w:pPr>
      <w:r w:rsidRPr="002777A3">
        <w:rPr>
          <w:rFonts w:eastAsia="SimSun"/>
          <w:szCs w:val="24"/>
        </w:rPr>
        <w:t>10.1.4. finanšu piedāvājumu pārbaude;</w:t>
      </w:r>
    </w:p>
    <w:p w14:paraId="54929B3C" w14:textId="77777777" w:rsidR="002777A3" w:rsidRPr="002777A3" w:rsidRDefault="002777A3" w:rsidP="002777A3">
      <w:pPr>
        <w:autoSpaceDE w:val="0"/>
        <w:autoSpaceDN w:val="0"/>
        <w:adjustRightInd w:val="0"/>
        <w:ind w:firstLine="720"/>
        <w:jc w:val="both"/>
        <w:rPr>
          <w:rFonts w:eastAsia="SimSun"/>
          <w:szCs w:val="24"/>
        </w:rPr>
      </w:pPr>
      <w:r w:rsidRPr="002777A3">
        <w:rPr>
          <w:rFonts w:eastAsia="SimSun"/>
          <w:szCs w:val="24"/>
        </w:rPr>
        <w:t>10.1.5. piedāvājuma ar viszemāko cenu izvēle.</w:t>
      </w:r>
    </w:p>
    <w:p w14:paraId="175A2810" w14:textId="77777777" w:rsidR="002777A3" w:rsidRPr="002777A3" w:rsidRDefault="002777A3" w:rsidP="002777A3">
      <w:pPr>
        <w:autoSpaceDE w:val="0"/>
        <w:autoSpaceDN w:val="0"/>
        <w:adjustRightInd w:val="0"/>
        <w:jc w:val="both"/>
        <w:rPr>
          <w:rFonts w:eastAsia="SimSun"/>
          <w:szCs w:val="24"/>
        </w:rPr>
      </w:pPr>
      <w:r w:rsidRPr="002777A3">
        <w:rPr>
          <w:rFonts w:eastAsia="SimSun"/>
          <w:szCs w:val="24"/>
        </w:rPr>
        <w:t xml:space="preserve">10.2. Pretendenti, kuri ir izturējuši iepriekšējā posma vērtēšanu, piedalās nākamā posma vērtēšanā. </w:t>
      </w:r>
    </w:p>
    <w:p w14:paraId="78BFAA6D" w14:textId="77777777" w:rsidR="002777A3" w:rsidRPr="002777A3" w:rsidRDefault="002777A3" w:rsidP="002777A3">
      <w:pPr>
        <w:autoSpaceDE w:val="0"/>
        <w:autoSpaceDN w:val="0"/>
        <w:adjustRightInd w:val="0"/>
        <w:jc w:val="both"/>
        <w:rPr>
          <w:rFonts w:eastAsia="SimSun"/>
          <w:szCs w:val="24"/>
        </w:rPr>
      </w:pPr>
      <w:r w:rsidRPr="002777A3">
        <w:rPr>
          <w:rFonts w:eastAsia="SimSun"/>
          <w:szCs w:val="24"/>
        </w:rPr>
        <w:t>10.3. Komisija izslēdz Pretendentu no tālākās dalības iepirkuma procedūrā jebkurā no vērtēšanas posmiem gadījumos, ja Pretendents:</w:t>
      </w:r>
    </w:p>
    <w:p w14:paraId="6BFA15C6" w14:textId="77777777" w:rsidR="002777A3" w:rsidRPr="002777A3" w:rsidRDefault="002777A3" w:rsidP="002777A3">
      <w:pPr>
        <w:autoSpaceDE w:val="0"/>
        <w:autoSpaceDN w:val="0"/>
        <w:adjustRightInd w:val="0"/>
        <w:ind w:firstLine="720"/>
        <w:jc w:val="both"/>
        <w:rPr>
          <w:rFonts w:eastAsia="SimSun"/>
          <w:szCs w:val="24"/>
        </w:rPr>
      </w:pPr>
      <w:r w:rsidRPr="002777A3">
        <w:rPr>
          <w:rFonts w:eastAsia="SimSun"/>
          <w:szCs w:val="24"/>
        </w:rPr>
        <w:t>10.3.1. neatbilst šajā Instrukcijā norādītajiem atlases kritērijiem (Instrukcijas 5.punkts);</w:t>
      </w:r>
    </w:p>
    <w:p w14:paraId="742248A2" w14:textId="77777777" w:rsidR="002777A3" w:rsidRPr="002777A3" w:rsidRDefault="002777A3" w:rsidP="002777A3">
      <w:pPr>
        <w:autoSpaceDE w:val="0"/>
        <w:autoSpaceDN w:val="0"/>
        <w:adjustRightInd w:val="0"/>
        <w:ind w:firstLine="720"/>
        <w:jc w:val="both"/>
        <w:rPr>
          <w:rFonts w:eastAsia="SimSun"/>
          <w:szCs w:val="24"/>
        </w:rPr>
      </w:pPr>
      <w:r w:rsidRPr="002777A3">
        <w:rPr>
          <w:rFonts w:eastAsia="SimSun"/>
          <w:szCs w:val="24"/>
        </w:rPr>
        <w:t>10.3.2. norādījis nepatiesas ziņas;</w:t>
      </w:r>
    </w:p>
    <w:p w14:paraId="62496ADB" w14:textId="77777777" w:rsidR="002777A3" w:rsidRPr="002777A3" w:rsidRDefault="002777A3" w:rsidP="002777A3">
      <w:pPr>
        <w:autoSpaceDE w:val="0"/>
        <w:autoSpaceDN w:val="0"/>
        <w:adjustRightInd w:val="0"/>
        <w:ind w:firstLine="720"/>
        <w:jc w:val="both"/>
        <w:rPr>
          <w:rFonts w:eastAsia="SimSun"/>
          <w:szCs w:val="24"/>
        </w:rPr>
      </w:pPr>
      <w:r w:rsidRPr="002777A3">
        <w:rPr>
          <w:rFonts w:eastAsia="SimSun"/>
          <w:szCs w:val="24"/>
        </w:rPr>
        <w:t>10.3.3. nav sniedzis ziņas par atbilstību minētajiem kritērijiem (nav iesniedzis visus 6.punktā norādītos dokumentus vai prasīto informāciju);</w:t>
      </w:r>
    </w:p>
    <w:p w14:paraId="35954513" w14:textId="77777777" w:rsidR="002777A3" w:rsidRPr="002777A3" w:rsidRDefault="002777A3" w:rsidP="002777A3">
      <w:pPr>
        <w:autoSpaceDE w:val="0"/>
        <w:autoSpaceDN w:val="0"/>
        <w:adjustRightInd w:val="0"/>
        <w:ind w:firstLine="720"/>
        <w:jc w:val="both"/>
        <w:rPr>
          <w:rFonts w:eastAsia="SimSun"/>
          <w:szCs w:val="24"/>
        </w:rPr>
      </w:pPr>
      <w:r w:rsidRPr="002777A3">
        <w:rPr>
          <w:rFonts w:eastAsia="SimSun"/>
          <w:szCs w:val="24"/>
        </w:rPr>
        <w:t>10.3.4. nav norādījis visas izmaksas;</w:t>
      </w:r>
    </w:p>
    <w:p w14:paraId="3A87CADC" w14:textId="77777777" w:rsidR="002777A3" w:rsidRPr="002777A3" w:rsidRDefault="002777A3" w:rsidP="002777A3">
      <w:pPr>
        <w:autoSpaceDE w:val="0"/>
        <w:autoSpaceDN w:val="0"/>
        <w:adjustRightInd w:val="0"/>
        <w:ind w:firstLine="720"/>
        <w:jc w:val="both"/>
        <w:rPr>
          <w:rFonts w:eastAsia="SimSun"/>
          <w:szCs w:val="24"/>
        </w:rPr>
      </w:pPr>
      <w:r w:rsidRPr="002777A3">
        <w:rPr>
          <w:rFonts w:eastAsia="SimSun"/>
          <w:szCs w:val="24"/>
        </w:rPr>
        <w:t>10.3.5. piedāvājums neatbilst normatīvajos aktos un Instrukcijā norādītajām prasībām;</w:t>
      </w:r>
    </w:p>
    <w:p w14:paraId="067E356A" w14:textId="77777777" w:rsidR="002777A3" w:rsidRPr="002777A3" w:rsidRDefault="002777A3" w:rsidP="002777A3">
      <w:pPr>
        <w:autoSpaceDE w:val="0"/>
        <w:autoSpaceDN w:val="0"/>
        <w:adjustRightInd w:val="0"/>
        <w:ind w:firstLine="720"/>
        <w:jc w:val="both"/>
        <w:rPr>
          <w:rFonts w:eastAsia="SimSun"/>
          <w:szCs w:val="24"/>
        </w:rPr>
      </w:pPr>
      <w:r w:rsidRPr="002777A3">
        <w:rPr>
          <w:rFonts w:eastAsia="SimSun"/>
          <w:szCs w:val="24"/>
        </w:rPr>
        <w:t>10.3.6. Pretendenta piedāvājums ir ar nepamatoti zemu cenu.</w:t>
      </w:r>
    </w:p>
    <w:p w14:paraId="32D3CEAB" w14:textId="77777777" w:rsidR="002777A3" w:rsidRPr="002777A3" w:rsidRDefault="002777A3" w:rsidP="002777A3">
      <w:pPr>
        <w:autoSpaceDE w:val="0"/>
        <w:autoSpaceDN w:val="0"/>
        <w:adjustRightInd w:val="0"/>
        <w:jc w:val="both"/>
        <w:rPr>
          <w:rFonts w:eastAsia="SimSun"/>
          <w:szCs w:val="24"/>
        </w:rPr>
      </w:pPr>
      <w:r w:rsidRPr="002777A3">
        <w:rPr>
          <w:rFonts w:eastAsia="SimSun"/>
          <w:szCs w:val="24"/>
        </w:rPr>
        <w:t>10.4. Piedāvājuma izvēles kritērijs:</w:t>
      </w:r>
    </w:p>
    <w:p w14:paraId="02AC4194" w14:textId="77777777" w:rsidR="002777A3" w:rsidRPr="002777A3" w:rsidRDefault="002777A3" w:rsidP="002777A3">
      <w:pPr>
        <w:autoSpaceDE w:val="0"/>
        <w:autoSpaceDN w:val="0"/>
        <w:adjustRightInd w:val="0"/>
        <w:ind w:firstLine="720"/>
        <w:jc w:val="both"/>
        <w:rPr>
          <w:rFonts w:eastAsia="SimSun"/>
          <w:szCs w:val="24"/>
        </w:rPr>
      </w:pPr>
      <w:r w:rsidRPr="002777A3">
        <w:rPr>
          <w:rFonts w:eastAsia="SimSun"/>
          <w:szCs w:val="24"/>
        </w:rPr>
        <w:t>10.4.1. Iepirkumu komisija no iepirkuma prasībām atbilstošajiem piedāvājumiem izvēlēsies piedāvājumu ar zemāko cenu;</w:t>
      </w:r>
    </w:p>
    <w:p w14:paraId="255C7ADF" w14:textId="77777777" w:rsidR="002777A3" w:rsidRPr="002777A3" w:rsidRDefault="002777A3" w:rsidP="002777A3">
      <w:pPr>
        <w:autoSpaceDE w:val="0"/>
        <w:autoSpaceDN w:val="0"/>
        <w:adjustRightInd w:val="0"/>
        <w:ind w:firstLine="720"/>
        <w:jc w:val="both"/>
        <w:rPr>
          <w:rFonts w:eastAsia="SimSun"/>
          <w:szCs w:val="24"/>
        </w:rPr>
      </w:pPr>
      <w:r w:rsidRPr="002777A3">
        <w:rPr>
          <w:rFonts w:eastAsia="SimSun"/>
          <w:szCs w:val="24"/>
        </w:rPr>
        <w:t>10.4.2. gadījumā, ja vairāki Pretendenti būs iesnieguši piedāvājumus ar vienādu cenu, kura atzīstama par zemāko, Iepirkuma komisija līguma slēgšanas tiesības piešķirs tam Pretendentam, kurš piedāvājumu būs iesniedzis pirmais.</w:t>
      </w:r>
    </w:p>
    <w:p w14:paraId="67E28804" w14:textId="77777777" w:rsidR="002777A3" w:rsidRPr="002777A3" w:rsidRDefault="002777A3" w:rsidP="002777A3">
      <w:pPr>
        <w:autoSpaceDE w:val="0"/>
        <w:autoSpaceDN w:val="0"/>
        <w:adjustRightInd w:val="0"/>
        <w:jc w:val="both"/>
        <w:rPr>
          <w:rFonts w:eastAsia="SimSun"/>
          <w:szCs w:val="24"/>
        </w:rPr>
      </w:pPr>
      <w:r w:rsidRPr="002777A3">
        <w:rPr>
          <w:rFonts w:eastAsia="SimSun"/>
          <w:szCs w:val="24"/>
        </w:rPr>
        <w:t xml:space="preserve">10.5. </w:t>
      </w:r>
      <w:r w:rsidRPr="002777A3">
        <w:t>J</w:t>
      </w:r>
      <w:r w:rsidRPr="002777A3">
        <w:rPr>
          <w:rFonts w:eastAsia="SimSun"/>
          <w:szCs w:val="24"/>
        </w:rPr>
        <w:t>a izraudzītais Pretendents atsakās slēgt iepirkuma līgumu</w:t>
      </w:r>
      <w:r w:rsidRPr="002777A3">
        <w:rPr>
          <w:szCs w:val="24"/>
        </w:rPr>
        <w:t>,</w:t>
      </w:r>
      <w:r w:rsidRPr="002777A3">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7888EB79" w14:textId="77777777" w:rsidR="002777A3" w:rsidRPr="002777A3" w:rsidRDefault="002777A3" w:rsidP="002777A3">
      <w:pPr>
        <w:tabs>
          <w:tab w:val="left" w:pos="336"/>
        </w:tabs>
        <w:autoSpaceDE w:val="0"/>
        <w:autoSpaceDN w:val="0"/>
        <w:adjustRightInd w:val="0"/>
        <w:rPr>
          <w:rFonts w:eastAsia="SimSun"/>
          <w:b/>
          <w:bCs/>
          <w:szCs w:val="24"/>
        </w:rPr>
      </w:pPr>
    </w:p>
    <w:p w14:paraId="37BE81FC" w14:textId="77777777" w:rsidR="002777A3" w:rsidRPr="002777A3" w:rsidRDefault="002777A3" w:rsidP="002777A3">
      <w:pPr>
        <w:tabs>
          <w:tab w:val="left" w:pos="336"/>
        </w:tabs>
        <w:autoSpaceDE w:val="0"/>
        <w:autoSpaceDN w:val="0"/>
        <w:adjustRightInd w:val="0"/>
        <w:rPr>
          <w:rFonts w:eastAsia="SimSun"/>
          <w:b/>
          <w:bCs/>
          <w:szCs w:val="24"/>
        </w:rPr>
      </w:pPr>
      <w:r w:rsidRPr="002777A3">
        <w:rPr>
          <w:rFonts w:eastAsia="SimSun"/>
          <w:b/>
          <w:bCs/>
          <w:szCs w:val="24"/>
        </w:rPr>
        <w:t>11.</w:t>
      </w:r>
      <w:r w:rsidRPr="002777A3">
        <w:rPr>
          <w:rFonts w:eastAsia="SimSun"/>
          <w:b/>
          <w:bCs/>
          <w:szCs w:val="24"/>
        </w:rPr>
        <w:tab/>
        <w:t>Lēmums par iepirkuma procedūras izbeigšanu vai pārtraukšanu</w:t>
      </w:r>
    </w:p>
    <w:p w14:paraId="228D724C" w14:textId="77777777" w:rsidR="002777A3" w:rsidRPr="002777A3" w:rsidRDefault="002777A3" w:rsidP="002777A3">
      <w:pPr>
        <w:autoSpaceDE w:val="0"/>
        <w:autoSpaceDN w:val="0"/>
        <w:adjustRightInd w:val="0"/>
        <w:jc w:val="both"/>
        <w:rPr>
          <w:rFonts w:eastAsia="SimSun"/>
          <w:szCs w:val="24"/>
        </w:rPr>
      </w:pPr>
      <w:r w:rsidRPr="002777A3">
        <w:rPr>
          <w:rFonts w:eastAsia="SimSun"/>
          <w:szCs w:val="24"/>
        </w:rPr>
        <w:t>Iepirkuma komisija var pieņemt lēmumu par iepirkuma procedūras izbeigšanu bez rezultātiem vai pārtraukšanu, ja tam ir objektīvs pamatojums.</w:t>
      </w:r>
    </w:p>
    <w:p w14:paraId="2766879B" w14:textId="77777777" w:rsidR="002777A3" w:rsidRPr="002777A3" w:rsidRDefault="002777A3" w:rsidP="002777A3">
      <w:pPr>
        <w:autoSpaceDE w:val="0"/>
        <w:autoSpaceDN w:val="0"/>
        <w:adjustRightInd w:val="0"/>
        <w:rPr>
          <w:rFonts w:eastAsia="SimSun"/>
          <w:szCs w:val="24"/>
        </w:rPr>
      </w:pPr>
    </w:p>
    <w:p w14:paraId="236D0F6A" w14:textId="77777777" w:rsidR="002777A3" w:rsidRPr="002777A3" w:rsidRDefault="002777A3" w:rsidP="002777A3">
      <w:pPr>
        <w:tabs>
          <w:tab w:val="left" w:pos="456"/>
        </w:tabs>
        <w:autoSpaceDE w:val="0"/>
        <w:autoSpaceDN w:val="0"/>
        <w:adjustRightInd w:val="0"/>
        <w:rPr>
          <w:rFonts w:eastAsia="SimSun"/>
          <w:b/>
          <w:bCs/>
          <w:szCs w:val="24"/>
        </w:rPr>
      </w:pPr>
      <w:r w:rsidRPr="002777A3">
        <w:rPr>
          <w:rFonts w:eastAsia="SimSun"/>
          <w:b/>
          <w:bCs/>
          <w:szCs w:val="24"/>
        </w:rPr>
        <w:t>12. Iepirkumu komisijas un Pretendentu tiesības</w:t>
      </w:r>
    </w:p>
    <w:p w14:paraId="29F521A3" w14:textId="77777777" w:rsidR="002777A3" w:rsidRPr="002777A3" w:rsidRDefault="002777A3" w:rsidP="002777A3">
      <w:pPr>
        <w:autoSpaceDE w:val="0"/>
        <w:autoSpaceDN w:val="0"/>
        <w:adjustRightInd w:val="0"/>
        <w:rPr>
          <w:rFonts w:eastAsia="SimSun"/>
          <w:szCs w:val="24"/>
        </w:rPr>
      </w:pPr>
      <w:r w:rsidRPr="002777A3">
        <w:rPr>
          <w:rFonts w:eastAsia="SimSun"/>
          <w:szCs w:val="24"/>
        </w:rPr>
        <w:t>12.1. Iepirkuma komisijai ir tiesības:</w:t>
      </w:r>
    </w:p>
    <w:p w14:paraId="3C1832AC" w14:textId="39337760" w:rsidR="002777A3" w:rsidRPr="002777A3" w:rsidRDefault="002777A3" w:rsidP="00A23C51">
      <w:pPr>
        <w:autoSpaceDE w:val="0"/>
        <w:autoSpaceDN w:val="0"/>
        <w:adjustRightInd w:val="0"/>
        <w:ind w:firstLine="720"/>
        <w:jc w:val="both"/>
        <w:rPr>
          <w:rFonts w:eastAsia="SimSun"/>
          <w:szCs w:val="24"/>
        </w:rPr>
      </w:pPr>
      <w:r w:rsidRPr="002777A3">
        <w:rPr>
          <w:rFonts w:eastAsia="SimSun"/>
          <w:szCs w:val="24"/>
        </w:rPr>
        <w:t>12.1.1. pieprasīt, lai Pretendents izskaidro piedāvājumā ietverto informāciju un dokumentus;</w:t>
      </w:r>
    </w:p>
    <w:p w14:paraId="075CBCC4" w14:textId="06777DB6" w:rsidR="002777A3" w:rsidRPr="002777A3" w:rsidRDefault="002777A3" w:rsidP="00A23C51">
      <w:pPr>
        <w:autoSpaceDE w:val="0"/>
        <w:autoSpaceDN w:val="0"/>
        <w:adjustRightInd w:val="0"/>
        <w:ind w:firstLine="720"/>
        <w:jc w:val="both"/>
        <w:rPr>
          <w:rFonts w:eastAsia="SimSun"/>
          <w:szCs w:val="24"/>
        </w:rPr>
      </w:pPr>
      <w:r w:rsidRPr="002777A3">
        <w:rPr>
          <w:rFonts w:eastAsia="SimSun"/>
          <w:szCs w:val="24"/>
        </w:rPr>
        <w:t>12.1.2. pārbaudīt Pretendenta sniegto ziņu patiesumu, kā arī pieprasīt informāciju no kompetentām valsts iestādēm;</w:t>
      </w:r>
    </w:p>
    <w:p w14:paraId="0BC25B3C" w14:textId="77777777" w:rsidR="002777A3" w:rsidRPr="002777A3" w:rsidRDefault="002777A3" w:rsidP="00A23C51">
      <w:pPr>
        <w:autoSpaceDE w:val="0"/>
        <w:autoSpaceDN w:val="0"/>
        <w:adjustRightInd w:val="0"/>
        <w:ind w:firstLine="720"/>
        <w:jc w:val="both"/>
        <w:rPr>
          <w:rFonts w:eastAsia="SimSun"/>
          <w:szCs w:val="24"/>
        </w:rPr>
      </w:pPr>
      <w:r w:rsidRPr="002777A3">
        <w:rPr>
          <w:rFonts w:eastAsia="SimSun"/>
          <w:szCs w:val="24"/>
        </w:rPr>
        <w:t>12.1.3. noraidīt visus piedāvājumus, kas neatbilst iepirkuma prasībām;</w:t>
      </w:r>
    </w:p>
    <w:p w14:paraId="3A32D0D5" w14:textId="311E6ECF" w:rsidR="002777A3" w:rsidRPr="002777A3" w:rsidRDefault="002777A3" w:rsidP="00A23C51">
      <w:pPr>
        <w:autoSpaceDE w:val="0"/>
        <w:autoSpaceDN w:val="0"/>
        <w:adjustRightInd w:val="0"/>
        <w:ind w:firstLine="720"/>
        <w:jc w:val="both"/>
        <w:rPr>
          <w:rFonts w:eastAsia="SimSun"/>
          <w:szCs w:val="24"/>
        </w:rPr>
      </w:pPr>
      <w:r w:rsidRPr="002777A3">
        <w:rPr>
          <w:rFonts w:eastAsia="SimSun"/>
          <w:szCs w:val="24"/>
        </w:rPr>
        <w:t>12.1.4. labot aritmētiskās kļūdas Pretendenta finanšu piedāvājumā, informējot par to Pretendentu.</w:t>
      </w:r>
    </w:p>
    <w:p w14:paraId="4A825285" w14:textId="77777777" w:rsidR="002777A3" w:rsidRPr="002777A3" w:rsidRDefault="002777A3" w:rsidP="00A23C51">
      <w:pPr>
        <w:autoSpaceDE w:val="0"/>
        <w:autoSpaceDN w:val="0"/>
        <w:adjustRightInd w:val="0"/>
        <w:ind w:firstLine="720"/>
        <w:jc w:val="both"/>
        <w:rPr>
          <w:rFonts w:eastAsia="SimSun"/>
          <w:szCs w:val="24"/>
        </w:rPr>
      </w:pPr>
      <w:r w:rsidRPr="002777A3">
        <w:rPr>
          <w:rFonts w:eastAsia="SimSun"/>
          <w:szCs w:val="24"/>
        </w:rPr>
        <w:t>12.2. Pretendentam ir tiesības:</w:t>
      </w:r>
    </w:p>
    <w:p w14:paraId="04A49BAD" w14:textId="77777777" w:rsidR="002777A3" w:rsidRPr="002777A3" w:rsidRDefault="002777A3" w:rsidP="002777A3">
      <w:pPr>
        <w:autoSpaceDE w:val="0"/>
        <w:autoSpaceDN w:val="0"/>
        <w:adjustRightInd w:val="0"/>
        <w:ind w:firstLine="720"/>
        <w:jc w:val="both"/>
        <w:rPr>
          <w:rFonts w:eastAsia="SimSun"/>
          <w:szCs w:val="24"/>
        </w:rPr>
      </w:pPr>
      <w:r w:rsidRPr="002777A3">
        <w:rPr>
          <w:rFonts w:eastAsia="SimSun"/>
          <w:szCs w:val="24"/>
        </w:rPr>
        <w:t>12.2.1. pieprasīt iepirkuma komisijai papildu informāciju par iepirkumu, iesniedzot rakstisku pieprasījumu;</w:t>
      </w:r>
    </w:p>
    <w:p w14:paraId="39F4E9C8" w14:textId="77777777" w:rsidR="002777A3" w:rsidRPr="002777A3" w:rsidRDefault="002777A3" w:rsidP="002777A3">
      <w:pPr>
        <w:autoSpaceDE w:val="0"/>
        <w:autoSpaceDN w:val="0"/>
        <w:adjustRightInd w:val="0"/>
        <w:ind w:firstLine="709"/>
        <w:jc w:val="both"/>
        <w:rPr>
          <w:rFonts w:eastAsia="SimSun"/>
          <w:szCs w:val="24"/>
        </w:rPr>
      </w:pPr>
      <w:r w:rsidRPr="002777A3">
        <w:rPr>
          <w:rFonts w:eastAsia="SimSun"/>
          <w:szCs w:val="24"/>
        </w:rPr>
        <w:t>12.2.2.</w:t>
      </w:r>
      <w:r w:rsidRPr="002777A3">
        <w:rPr>
          <w:rFonts w:eastAsia="SimSun"/>
          <w:szCs w:val="24"/>
        </w:rPr>
        <w:tab/>
        <w:t>pirms piedāvājuma iesniegšanas termiņa beigām grozīt vai atsaukt iesniegto piedāvājumu.</w:t>
      </w:r>
    </w:p>
    <w:p w14:paraId="03B95E66" w14:textId="77777777" w:rsidR="002777A3" w:rsidRPr="002777A3" w:rsidRDefault="002777A3" w:rsidP="002777A3">
      <w:pPr>
        <w:rPr>
          <w:szCs w:val="24"/>
        </w:rPr>
      </w:pPr>
    </w:p>
    <w:p w14:paraId="79672021" w14:textId="77777777" w:rsidR="002777A3" w:rsidRPr="002777A3" w:rsidRDefault="002777A3" w:rsidP="002777A3">
      <w:pPr>
        <w:tabs>
          <w:tab w:val="left" w:pos="456"/>
        </w:tabs>
        <w:autoSpaceDE w:val="0"/>
        <w:autoSpaceDN w:val="0"/>
        <w:adjustRightInd w:val="0"/>
        <w:rPr>
          <w:rFonts w:eastAsia="SimSun"/>
          <w:b/>
          <w:bCs/>
          <w:szCs w:val="24"/>
        </w:rPr>
      </w:pPr>
      <w:r w:rsidRPr="002777A3">
        <w:rPr>
          <w:rFonts w:eastAsia="SimSun"/>
          <w:b/>
          <w:bCs/>
          <w:szCs w:val="24"/>
        </w:rPr>
        <w:t>13. Iepirkuma līguma slēgšana un līgumiskie nosacījumi</w:t>
      </w:r>
    </w:p>
    <w:p w14:paraId="04489138" w14:textId="77777777" w:rsidR="002777A3" w:rsidRPr="002777A3" w:rsidRDefault="002777A3" w:rsidP="002777A3">
      <w:pPr>
        <w:autoSpaceDE w:val="0"/>
        <w:autoSpaceDN w:val="0"/>
        <w:adjustRightInd w:val="0"/>
        <w:jc w:val="both"/>
        <w:rPr>
          <w:rFonts w:eastAsia="SimSun"/>
          <w:szCs w:val="24"/>
        </w:rPr>
      </w:pPr>
      <w:r w:rsidRPr="002777A3">
        <w:rPr>
          <w:rFonts w:eastAsia="SimSun"/>
          <w:szCs w:val="24"/>
        </w:rPr>
        <w:t>Pasūtītājs slēgs iepirkuma līgumu (5.pielikums) ar izraudzīto Pretendentu, pamatojoties uz Pretendenta piedāvājumu, un saskaņā ar iepirkuma tehniskās specifikācijas noteikumiem.</w:t>
      </w:r>
    </w:p>
    <w:p w14:paraId="3A4BECA4" w14:textId="77777777" w:rsidR="00F40442" w:rsidRPr="00A91757" w:rsidRDefault="00F40442" w:rsidP="00F40442">
      <w:pPr>
        <w:ind w:firstLine="645"/>
        <w:jc w:val="both"/>
        <w:rPr>
          <w:rFonts w:eastAsia="SimSun"/>
          <w:szCs w:val="24"/>
        </w:rPr>
      </w:pPr>
    </w:p>
    <w:p w14:paraId="3D09373E" w14:textId="7A5AE47D" w:rsidR="002777A3" w:rsidRDefault="002777A3" w:rsidP="002777A3">
      <w:pPr>
        <w:rPr>
          <w:szCs w:val="24"/>
        </w:rPr>
      </w:pPr>
      <w:r>
        <w:rPr>
          <w:szCs w:val="24"/>
        </w:rPr>
        <w:t>Instrukcijai ir šādi pielikumi:</w:t>
      </w:r>
    </w:p>
    <w:p w14:paraId="259923A3" w14:textId="2F5297E4" w:rsidR="002777A3" w:rsidRDefault="002777A3" w:rsidP="002777A3">
      <w:pPr>
        <w:rPr>
          <w:szCs w:val="24"/>
        </w:rPr>
      </w:pPr>
      <w:r>
        <w:rPr>
          <w:szCs w:val="24"/>
        </w:rPr>
        <w:t xml:space="preserve">Nr.1 – Tehniskā specifikācija uz </w:t>
      </w:r>
      <w:r w:rsidR="00EC5BF4">
        <w:rPr>
          <w:szCs w:val="24"/>
        </w:rPr>
        <w:t>2</w:t>
      </w:r>
      <w:r>
        <w:rPr>
          <w:szCs w:val="24"/>
        </w:rPr>
        <w:t xml:space="preserve"> lapaspus</w:t>
      </w:r>
      <w:r w:rsidR="00EC5BF4">
        <w:rPr>
          <w:szCs w:val="24"/>
        </w:rPr>
        <w:t>ēm</w:t>
      </w:r>
      <w:r>
        <w:rPr>
          <w:szCs w:val="24"/>
        </w:rPr>
        <w:t>;</w:t>
      </w:r>
    </w:p>
    <w:p w14:paraId="7EF8DD15" w14:textId="543898CD" w:rsidR="002777A3" w:rsidRDefault="002777A3" w:rsidP="002777A3">
      <w:pPr>
        <w:jc w:val="both"/>
        <w:rPr>
          <w:szCs w:val="24"/>
        </w:rPr>
      </w:pPr>
      <w:r>
        <w:rPr>
          <w:szCs w:val="24"/>
        </w:rPr>
        <w:t xml:space="preserve">Nr.2 – Pieteikuma un finanšu piedāvājuma forma dalībai iepirkuma procedūrā uz </w:t>
      </w:r>
      <w:r w:rsidRPr="00A06D5B">
        <w:rPr>
          <w:szCs w:val="24"/>
        </w:rPr>
        <w:t>2</w:t>
      </w:r>
      <w:r w:rsidR="00A06D5B">
        <w:rPr>
          <w:szCs w:val="24"/>
        </w:rPr>
        <w:t> </w:t>
      </w:r>
      <w:r>
        <w:rPr>
          <w:szCs w:val="24"/>
        </w:rPr>
        <w:t>lapaspusēm;</w:t>
      </w:r>
    </w:p>
    <w:p w14:paraId="2C4669AA" w14:textId="1A4AD0E8" w:rsidR="002777A3" w:rsidRDefault="002777A3" w:rsidP="002777A3">
      <w:pPr>
        <w:rPr>
          <w:szCs w:val="24"/>
        </w:rPr>
      </w:pPr>
      <w:r>
        <w:rPr>
          <w:szCs w:val="24"/>
        </w:rPr>
        <w:t xml:space="preserve">Nr.3 – Pieredzes apraksta forma uz </w:t>
      </w:r>
      <w:r w:rsidRPr="00A06D5B">
        <w:rPr>
          <w:szCs w:val="24"/>
        </w:rPr>
        <w:t>1</w:t>
      </w:r>
      <w:r>
        <w:rPr>
          <w:szCs w:val="24"/>
        </w:rPr>
        <w:t xml:space="preserve"> lapaspuses;</w:t>
      </w:r>
    </w:p>
    <w:p w14:paraId="24505C20" w14:textId="433D255B" w:rsidR="002777A3" w:rsidRDefault="002777A3" w:rsidP="002777A3">
      <w:pPr>
        <w:rPr>
          <w:szCs w:val="24"/>
        </w:rPr>
      </w:pPr>
      <w:r>
        <w:rPr>
          <w:szCs w:val="24"/>
        </w:rPr>
        <w:t xml:space="preserve">Nr.4 – Tehniskā piedāvājuma forma uz </w:t>
      </w:r>
      <w:r w:rsidRPr="00A06D5B">
        <w:rPr>
          <w:szCs w:val="24"/>
        </w:rPr>
        <w:t>2</w:t>
      </w:r>
      <w:r>
        <w:rPr>
          <w:szCs w:val="24"/>
        </w:rPr>
        <w:t xml:space="preserve"> lapaspusēm;</w:t>
      </w:r>
    </w:p>
    <w:p w14:paraId="072CD102" w14:textId="577CADC4" w:rsidR="00A06D5B" w:rsidRDefault="00A06D5B" w:rsidP="002777A3">
      <w:pPr>
        <w:rPr>
          <w:szCs w:val="24"/>
        </w:rPr>
      </w:pPr>
      <w:r>
        <w:rPr>
          <w:szCs w:val="24"/>
        </w:rPr>
        <w:t xml:space="preserve">Nr.5 – Darba tāme uz </w:t>
      </w:r>
      <w:r w:rsidRPr="00A06D5B">
        <w:rPr>
          <w:szCs w:val="24"/>
        </w:rPr>
        <w:t>1</w:t>
      </w:r>
      <w:r>
        <w:rPr>
          <w:szCs w:val="24"/>
        </w:rPr>
        <w:t xml:space="preserve"> lapaspuses;</w:t>
      </w:r>
    </w:p>
    <w:p w14:paraId="39EB0866" w14:textId="1BCEDC11" w:rsidR="002777A3" w:rsidRDefault="002777A3" w:rsidP="002777A3">
      <w:pPr>
        <w:rPr>
          <w:szCs w:val="24"/>
        </w:rPr>
      </w:pPr>
      <w:r>
        <w:rPr>
          <w:szCs w:val="24"/>
        </w:rPr>
        <w:t>Nr.</w:t>
      </w:r>
      <w:r w:rsidR="00A06D5B">
        <w:rPr>
          <w:szCs w:val="24"/>
        </w:rPr>
        <w:t>6</w:t>
      </w:r>
      <w:r>
        <w:rPr>
          <w:szCs w:val="24"/>
        </w:rPr>
        <w:t xml:space="preserve"> – Līguma projekts un darba nodošanas un pieņemšanas akta projekts uz </w:t>
      </w:r>
      <w:r w:rsidRPr="00A06D5B">
        <w:rPr>
          <w:szCs w:val="24"/>
        </w:rPr>
        <w:t>4</w:t>
      </w:r>
      <w:r>
        <w:rPr>
          <w:szCs w:val="24"/>
        </w:rPr>
        <w:t xml:space="preserve"> lapaspusēm.</w:t>
      </w:r>
    </w:p>
    <w:p w14:paraId="6D9EA633" w14:textId="77777777" w:rsidR="002777A3" w:rsidRDefault="002777A3">
      <w:pPr>
        <w:rPr>
          <w:b/>
        </w:rPr>
      </w:pPr>
      <w:r>
        <w:rPr>
          <w:b/>
        </w:rPr>
        <w:br w:type="page"/>
      </w:r>
    </w:p>
    <w:p w14:paraId="5DA5AEEA" w14:textId="076CA265" w:rsidR="00F40442" w:rsidRPr="00A91757" w:rsidRDefault="00F40442" w:rsidP="00F40442">
      <w:pPr>
        <w:jc w:val="right"/>
        <w:rPr>
          <w:rFonts w:eastAsia="Calibri"/>
          <w:szCs w:val="24"/>
          <w:lang w:eastAsia="en-US"/>
        </w:rPr>
      </w:pPr>
      <w:r w:rsidRPr="00A91757">
        <w:rPr>
          <w:b/>
        </w:rPr>
        <w:lastRenderedPageBreak/>
        <w:t>1</w:t>
      </w:r>
      <w:r w:rsidRPr="00A91757">
        <w:rPr>
          <w:b/>
          <w:szCs w:val="24"/>
        </w:rPr>
        <w:t>.pielikums</w:t>
      </w:r>
    </w:p>
    <w:p w14:paraId="38344171" w14:textId="20F7231E" w:rsidR="00F40442" w:rsidRPr="00A91757" w:rsidRDefault="00F40442" w:rsidP="00F40442">
      <w:pPr>
        <w:jc w:val="right"/>
        <w:outlineLvl w:val="0"/>
        <w:rPr>
          <w:b/>
        </w:rPr>
      </w:pPr>
      <w:proofErr w:type="spellStart"/>
      <w:r w:rsidRPr="00A91757">
        <w:rPr>
          <w:b/>
          <w:szCs w:val="24"/>
        </w:rPr>
        <w:t>Nr.</w:t>
      </w:r>
      <w:r w:rsidR="0010550B">
        <w:rPr>
          <w:b/>
          <w:szCs w:val="24"/>
        </w:rPr>
        <w:t>POSSESSOR</w:t>
      </w:r>
      <w:proofErr w:type="spellEnd"/>
      <w:r w:rsidR="00570416">
        <w:rPr>
          <w:b/>
          <w:szCs w:val="24"/>
        </w:rPr>
        <w:t>/</w:t>
      </w:r>
      <w:r w:rsidR="00241005">
        <w:rPr>
          <w:b/>
          <w:szCs w:val="24"/>
        </w:rPr>
        <w:t>2020/</w:t>
      </w:r>
      <w:r w:rsidR="00AB3325">
        <w:rPr>
          <w:b/>
          <w:szCs w:val="24"/>
        </w:rPr>
        <w:t>72</w:t>
      </w:r>
    </w:p>
    <w:p w14:paraId="11B9EB11" w14:textId="77777777" w:rsidR="005D678E" w:rsidRDefault="005D678E" w:rsidP="005D678E">
      <w:pPr>
        <w:keepNext/>
        <w:ind w:left="539" w:firstLine="539"/>
        <w:jc w:val="center"/>
        <w:outlineLvl w:val="2"/>
        <w:rPr>
          <w:b/>
          <w:caps/>
          <w:sz w:val="28"/>
        </w:rPr>
      </w:pPr>
    </w:p>
    <w:p w14:paraId="47BF5E3F" w14:textId="74E509E7" w:rsidR="00F40442" w:rsidRPr="00A06D5B" w:rsidRDefault="00F40442" w:rsidP="00AB3325">
      <w:pPr>
        <w:keepNext/>
        <w:spacing w:line="360" w:lineRule="auto"/>
        <w:jc w:val="center"/>
        <w:outlineLvl w:val="2"/>
        <w:rPr>
          <w:b/>
          <w:caps/>
          <w:sz w:val="28"/>
        </w:rPr>
      </w:pPr>
      <w:r w:rsidRPr="00A06D5B">
        <w:rPr>
          <w:b/>
          <w:caps/>
          <w:sz w:val="28"/>
        </w:rPr>
        <w:t>Tehniskā specifikācija</w:t>
      </w:r>
    </w:p>
    <w:p w14:paraId="138F7AB2" w14:textId="0B9291D1" w:rsidR="00FB0F71" w:rsidRDefault="00953DCC" w:rsidP="00D35F07">
      <w:pPr>
        <w:keepNext/>
        <w:spacing w:after="120"/>
        <w:jc w:val="center"/>
        <w:outlineLvl w:val="2"/>
        <w:rPr>
          <w:b/>
          <w:szCs w:val="24"/>
        </w:rPr>
      </w:pPr>
      <w:r>
        <w:rPr>
          <w:b/>
          <w:szCs w:val="24"/>
        </w:rPr>
        <w:t xml:space="preserve"> “</w:t>
      </w:r>
      <w:bookmarkStart w:id="5" w:name="_Hlk52282553"/>
      <w:r w:rsidR="00241005">
        <w:rPr>
          <w:b/>
          <w:szCs w:val="24"/>
        </w:rPr>
        <w:t>Meža atjaunošana zemesgabalā Ilmeņa ielā 17, Rīgā</w:t>
      </w:r>
      <w:bookmarkEnd w:id="5"/>
      <w:r>
        <w:rPr>
          <w:b/>
          <w:szCs w:val="24"/>
        </w:rPr>
        <w:t>”</w:t>
      </w:r>
    </w:p>
    <w:p w14:paraId="7F217211" w14:textId="766AA2B6" w:rsidR="00A23C51" w:rsidRDefault="00D35F07" w:rsidP="003E7432">
      <w:pPr>
        <w:keepNext/>
        <w:spacing w:after="120"/>
        <w:jc w:val="center"/>
        <w:outlineLvl w:val="2"/>
        <w:rPr>
          <w:b/>
          <w:sz w:val="28"/>
        </w:rPr>
      </w:pPr>
      <w:r w:rsidRPr="00FD0253">
        <w:rPr>
          <w:szCs w:val="24"/>
        </w:rPr>
        <w:t xml:space="preserve">Iepirkuma identifikācijas </w:t>
      </w:r>
      <w:proofErr w:type="spellStart"/>
      <w:r w:rsidRPr="00FD0253">
        <w:rPr>
          <w:szCs w:val="24"/>
        </w:rPr>
        <w:t>Nr.</w:t>
      </w:r>
      <w:r w:rsidR="0010550B" w:rsidRPr="0010550B">
        <w:rPr>
          <w:bCs/>
          <w:szCs w:val="24"/>
        </w:rPr>
        <w:t>POSSESSOR</w:t>
      </w:r>
      <w:proofErr w:type="spellEnd"/>
      <w:r w:rsidR="00570416">
        <w:rPr>
          <w:bCs/>
          <w:szCs w:val="24"/>
        </w:rPr>
        <w:t>/</w:t>
      </w:r>
      <w:r w:rsidR="00241005">
        <w:rPr>
          <w:bCs/>
          <w:szCs w:val="24"/>
        </w:rPr>
        <w:t>2020/</w:t>
      </w:r>
      <w:r w:rsidR="00AB3325">
        <w:rPr>
          <w:bCs/>
          <w:szCs w:val="24"/>
        </w:rPr>
        <w:t>72</w:t>
      </w:r>
    </w:p>
    <w:p w14:paraId="0616542A" w14:textId="77777777" w:rsidR="003E7432" w:rsidRPr="003E7432" w:rsidRDefault="003E7432" w:rsidP="003E7432">
      <w:pPr>
        <w:keepNext/>
        <w:spacing w:after="120"/>
        <w:jc w:val="center"/>
        <w:outlineLvl w:val="2"/>
        <w:rPr>
          <w:b/>
          <w:sz w:val="28"/>
        </w:rPr>
      </w:pPr>
    </w:p>
    <w:p w14:paraId="7D96A00F" w14:textId="0A24891C" w:rsidR="00A23C51" w:rsidRPr="00A23C51" w:rsidRDefault="00A23C51" w:rsidP="00A23C51">
      <w:pPr>
        <w:ind w:right="-1" w:firstLine="567"/>
        <w:jc w:val="both"/>
        <w:rPr>
          <w:b/>
          <w:bCs/>
          <w:szCs w:val="24"/>
        </w:rPr>
      </w:pPr>
      <w:r w:rsidRPr="0042028B">
        <w:rPr>
          <w:b/>
          <w:bCs/>
          <w:szCs w:val="24"/>
        </w:rPr>
        <w:t xml:space="preserve">1. </w:t>
      </w:r>
      <w:r w:rsidRPr="00A23C51">
        <w:rPr>
          <w:b/>
          <w:bCs/>
          <w:szCs w:val="24"/>
        </w:rPr>
        <w:t>Vispārīgais darb</w:t>
      </w:r>
      <w:r w:rsidR="00B042A2" w:rsidRPr="0042028B">
        <w:rPr>
          <w:b/>
          <w:bCs/>
          <w:szCs w:val="24"/>
        </w:rPr>
        <w:t>a</w:t>
      </w:r>
      <w:r w:rsidRPr="00A23C51">
        <w:rPr>
          <w:b/>
          <w:bCs/>
          <w:szCs w:val="24"/>
        </w:rPr>
        <w:t xml:space="preserve"> apraksts un izpildes vieta:</w:t>
      </w:r>
    </w:p>
    <w:p w14:paraId="4DC6AE47" w14:textId="2676180A" w:rsidR="00A23C51" w:rsidRPr="003E7432" w:rsidRDefault="00A23C51" w:rsidP="003E7432">
      <w:pPr>
        <w:ind w:firstLine="567"/>
        <w:jc w:val="both"/>
      </w:pPr>
      <w:r w:rsidRPr="00F76104">
        <w:rPr>
          <w:szCs w:val="24"/>
        </w:rPr>
        <w:t>Meža atjaunošana 0,42 ha platībā (augšanas apstākļu tips – lāns) zemesgabalā Ilmeņa ielā 17, Rīgā (kadastra Nr.01001092005, zemes vienības kadastra apzīmējums</w:t>
      </w:r>
      <w:r w:rsidR="003E7432">
        <w:rPr>
          <w:szCs w:val="24"/>
        </w:rPr>
        <w:t>:</w:t>
      </w:r>
      <w:r w:rsidRPr="00F76104">
        <w:rPr>
          <w:szCs w:val="24"/>
        </w:rPr>
        <w:t xml:space="preserve"> 01001090098)</w:t>
      </w:r>
      <w:r w:rsidR="00693833">
        <w:rPr>
          <w:szCs w:val="24"/>
        </w:rPr>
        <w:t xml:space="preserve">, </w:t>
      </w:r>
      <w:r w:rsidR="0088270D">
        <w:rPr>
          <w:szCs w:val="24"/>
        </w:rPr>
        <w:t xml:space="preserve">turpmāk – Zemesgabals, </w:t>
      </w:r>
      <w:r w:rsidR="00693833">
        <w:rPr>
          <w:szCs w:val="24"/>
        </w:rPr>
        <w:t xml:space="preserve">un </w:t>
      </w:r>
      <w:r w:rsidR="00EC5BF4">
        <w:rPr>
          <w:szCs w:val="24"/>
        </w:rPr>
        <w:t xml:space="preserve">attiecīga pārskata iesniegšana </w:t>
      </w:r>
      <w:r w:rsidR="00EC5BF4" w:rsidRPr="00187741">
        <w:rPr>
          <w:szCs w:val="24"/>
        </w:rPr>
        <w:t>Valsts meža dienesta Rīgas reģionālās virsmežniecības Babītes nodaļ</w:t>
      </w:r>
      <w:r w:rsidR="00EC5BF4">
        <w:rPr>
          <w:szCs w:val="24"/>
        </w:rPr>
        <w:t>ā</w:t>
      </w:r>
      <w:r w:rsidRPr="007D2E73">
        <w:rPr>
          <w:szCs w:val="24"/>
        </w:rPr>
        <w:t>.</w:t>
      </w:r>
    </w:p>
    <w:p w14:paraId="5A18BAAD" w14:textId="774AD5A6" w:rsidR="00A23C51" w:rsidRDefault="00A23C51" w:rsidP="00A23C51">
      <w:pPr>
        <w:ind w:right="-1" w:firstLine="567"/>
        <w:jc w:val="both"/>
        <w:rPr>
          <w:b/>
          <w:bCs/>
          <w:szCs w:val="24"/>
        </w:rPr>
      </w:pPr>
      <w:r w:rsidRPr="00A23C51">
        <w:rPr>
          <w:b/>
          <w:bCs/>
          <w:szCs w:val="24"/>
        </w:rPr>
        <w:t xml:space="preserve">2. </w:t>
      </w:r>
      <w:r w:rsidR="00B042A2" w:rsidRPr="00442627">
        <w:rPr>
          <w:rFonts w:eastAsia="Calibri"/>
          <w:b/>
          <w:bCs/>
          <w:szCs w:val="24"/>
          <w:lang w:eastAsia="en-US"/>
        </w:rPr>
        <w:t>Prasības darba izpildei</w:t>
      </w:r>
      <w:r w:rsidRPr="00A23C51">
        <w:rPr>
          <w:b/>
          <w:bCs/>
          <w:szCs w:val="24"/>
        </w:rPr>
        <w:t>:</w:t>
      </w:r>
    </w:p>
    <w:p w14:paraId="0CF3416F" w14:textId="71F1F0C9" w:rsidR="00F1364B" w:rsidRPr="00F1364B" w:rsidRDefault="00F1364B" w:rsidP="00A23C51">
      <w:pPr>
        <w:ind w:right="-1" w:firstLine="567"/>
        <w:jc w:val="both"/>
        <w:rPr>
          <w:szCs w:val="24"/>
        </w:rPr>
      </w:pPr>
      <w:r w:rsidRPr="00F1364B">
        <w:rPr>
          <w:szCs w:val="24"/>
        </w:rPr>
        <w:t>2.1.</w:t>
      </w:r>
      <w:r>
        <w:rPr>
          <w:szCs w:val="24"/>
        </w:rPr>
        <w:t xml:space="preserve"> m</w:t>
      </w:r>
      <w:r w:rsidRPr="00F76104">
        <w:rPr>
          <w:szCs w:val="24"/>
        </w:rPr>
        <w:t>eža atjaunošan</w:t>
      </w:r>
      <w:r w:rsidR="001B355C">
        <w:rPr>
          <w:szCs w:val="24"/>
        </w:rPr>
        <w:t>u</w:t>
      </w:r>
      <w:r>
        <w:rPr>
          <w:szCs w:val="24"/>
        </w:rPr>
        <w:t xml:space="preserve"> vei</w:t>
      </w:r>
      <w:r w:rsidR="001B355C">
        <w:rPr>
          <w:szCs w:val="24"/>
        </w:rPr>
        <w:t>kt</w:t>
      </w:r>
      <w:r>
        <w:rPr>
          <w:szCs w:val="24"/>
        </w:rPr>
        <w:t xml:space="preserve"> </w:t>
      </w:r>
      <w:r w:rsidRPr="00F1364B">
        <w:rPr>
          <w:snapToGrid w:val="0"/>
          <w:szCs w:val="24"/>
        </w:rPr>
        <w:t>līdz 2021.gada 1</w:t>
      </w:r>
      <w:r w:rsidR="00DD2B71">
        <w:rPr>
          <w:snapToGrid w:val="0"/>
          <w:szCs w:val="24"/>
        </w:rPr>
        <w:t>5</w:t>
      </w:r>
      <w:r w:rsidRPr="00F1364B">
        <w:rPr>
          <w:snapToGrid w:val="0"/>
          <w:szCs w:val="24"/>
        </w:rPr>
        <w:t>.aprīlim</w:t>
      </w:r>
      <w:r>
        <w:rPr>
          <w:snapToGrid w:val="0"/>
          <w:szCs w:val="24"/>
        </w:rPr>
        <w:t>;</w:t>
      </w:r>
    </w:p>
    <w:p w14:paraId="01BE535F" w14:textId="3DDEDB65" w:rsidR="00A23C51" w:rsidRDefault="00A23C51" w:rsidP="006F7B9D">
      <w:pPr>
        <w:ind w:left="993" w:hanging="426"/>
        <w:jc w:val="both"/>
        <w:rPr>
          <w:rFonts w:ascii="Times New Roman BaltRim" w:eastAsia="Calibri" w:hAnsi="Times New Roman BaltRim"/>
          <w:szCs w:val="24"/>
          <w:lang w:eastAsia="en-US"/>
        </w:rPr>
      </w:pPr>
      <w:r w:rsidRPr="00A23C51">
        <w:rPr>
          <w:bCs/>
          <w:szCs w:val="24"/>
        </w:rPr>
        <w:t>2.</w:t>
      </w:r>
      <w:r w:rsidR="00F1364B">
        <w:rPr>
          <w:bCs/>
          <w:szCs w:val="24"/>
        </w:rPr>
        <w:t>2</w:t>
      </w:r>
      <w:r w:rsidRPr="00A23C51">
        <w:rPr>
          <w:bCs/>
          <w:szCs w:val="24"/>
        </w:rPr>
        <w:t>.</w:t>
      </w:r>
      <w:r w:rsidR="006F7B9D">
        <w:rPr>
          <w:szCs w:val="24"/>
        </w:rPr>
        <w:t> </w:t>
      </w:r>
      <w:r w:rsidR="00B042A2" w:rsidRPr="00C02391">
        <w:rPr>
          <w:rFonts w:ascii="Times New Roman BaltRim" w:eastAsia="Calibri" w:hAnsi="Times New Roman BaltRim"/>
          <w:szCs w:val="24"/>
          <w:lang w:eastAsia="en-US"/>
        </w:rPr>
        <w:t xml:space="preserve">izmantojams </w:t>
      </w:r>
      <w:r w:rsidR="00950123">
        <w:rPr>
          <w:rFonts w:ascii="Times New Roman BaltRim" w:eastAsia="Calibri" w:hAnsi="Times New Roman BaltRim"/>
          <w:szCs w:val="24"/>
          <w:lang w:eastAsia="en-US"/>
        </w:rPr>
        <w:t xml:space="preserve">sertificēts </w:t>
      </w:r>
      <w:r w:rsidR="00B042A2" w:rsidRPr="00C02391">
        <w:rPr>
          <w:rFonts w:ascii="Times New Roman BaltRim" w:eastAsia="Calibri" w:hAnsi="Times New Roman BaltRim"/>
          <w:szCs w:val="24"/>
          <w:lang w:eastAsia="en-US"/>
        </w:rPr>
        <w:t>stādāmais materiāls – priede (divgadīgi kailsakņi no Daugavas kreisā krasta stādaudzētavām)</w:t>
      </w:r>
      <w:r w:rsidR="00260EF7">
        <w:rPr>
          <w:rFonts w:ascii="Times New Roman BaltRim" w:eastAsia="Calibri" w:hAnsi="Times New Roman BaltRim"/>
          <w:szCs w:val="24"/>
          <w:lang w:eastAsia="en-US"/>
        </w:rPr>
        <w:t>.</w:t>
      </w:r>
    </w:p>
    <w:p w14:paraId="00BD56A4" w14:textId="1C4E52BA" w:rsidR="00C02391" w:rsidRPr="00C02391" w:rsidRDefault="00C02391" w:rsidP="006F7B9D">
      <w:pPr>
        <w:ind w:left="993" w:hanging="426"/>
        <w:jc w:val="both"/>
      </w:pPr>
      <w:r>
        <w:rPr>
          <w:rFonts w:ascii="Times New Roman BaltRim" w:eastAsia="Calibri" w:hAnsi="Times New Roman BaltRim"/>
          <w:szCs w:val="24"/>
          <w:lang w:eastAsia="en-US"/>
        </w:rPr>
        <w:t>2.</w:t>
      </w:r>
      <w:r w:rsidR="00F1364B">
        <w:rPr>
          <w:rFonts w:ascii="Times New Roman BaltRim" w:eastAsia="Calibri" w:hAnsi="Times New Roman BaltRim"/>
          <w:szCs w:val="24"/>
          <w:lang w:eastAsia="en-US"/>
        </w:rPr>
        <w:t>3</w:t>
      </w:r>
      <w:r>
        <w:rPr>
          <w:rFonts w:ascii="Times New Roman BaltRim" w:eastAsia="Calibri" w:hAnsi="Times New Roman BaltRim"/>
          <w:szCs w:val="24"/>
          <w:lang w:eastAsia="en-US"/>
        </w:rPr>
        <w:t>. stādīšanas blīvums – 3000 koki uz ha;</w:t>
      </w:r>
    </w:p>
    <w:p w14:paraId="66505FAC" w14:textId="5FA3AC68" w:rsidR="006F7B9D" w:rsidRDefault="00A23C51" w:rsidP="006F7B9D">
      <w:pPr>
        <w:ind w:firstLine="567"/>
        <w:jc w:val="both"/>
        <w:rPr>
          <w:szCs w:val="24"/>
        </w:rPr>
      </w:pPr>
      <w:r w:rsidRPr="00C02391">
        <w:rPr>
          <w:szCs w:val="24"/>
        </w:rPr>
        <w:t>2.</w:t>
      </w:r>
      <w:r w:rsidR="00F1364B">
        <w:rPr>
          <w:szCs w:val="24"/>
        </w:rPr>
        <w:t>4</w:t>
      </w:r>
      <w:r w:rsidRPr="00C02391">
        <w:rPr>
          <w:szCs w:val="24"/>
        </w:rPr>
        <w:t xml:space="preserve">. </w:t>
      </w:r>
      <w:r w:rsidR="00BF3A6B" w:rsidRPr="00C02391">
        <w:rPr>
          <w:szCs w:val="24"/>
        </w:rPr>
        <w:t>stādīšanas attālums</w:t>
      </w:r>
      <w:r w:rsidR="005D678E">
        <w:rPr>
          <w:szCs w:val="24"/>
        </w:rPr>
        <w:t xml:space="preserve"> starp kokiem</w:t>
      </w:r>
      <w:r w:rsidR="00BF3A6B" w:rsidRPr="00C02391">
        <w:rPr>
          <w:szCs w:val="24"/>
        </w:rPr>
        <w:t xml:space="preserve"> </w:t>
      </w:r>
      <w:r w:rsidR="006F7B9D" w:rsidRPr="00C02391">
        <w:rPr>
          <w:szCs w:val="24"/>
        </w:rPr>
        <w:t>– ne vairāk par 1,8</w:t>
      </w:r>
      <w:r w:rsidR="00950123">
        <w:rPr>
          <w:szCs w:val="24"/>
        </w:rPr>
        <w:t xml:space="preserve"> </w:t>
      </w:r>
      <w:r w:rsidR="006F7B9D" w:rsidRPr="00C02391">
        <w:rPr>
          <w:szCs w:val="24"/>
        </w:rPr>
        <w:t>m</w:t>
      </w:r>
      <w:r w:rsidR="00BF3A6B" w:rsidRPr="00C02391">
        <w:rPr>
          <w:szCs w:val="24"/>
        </w:rPr>
        <w:t>;</w:t>
      </w:r>
    </w:p>
    <w:p w14:paraId="6EFB3D1F" w14:textId="28A0A03A" w:rsidR="00DD2B71" w:rsidRPr="00EF7B27" w:rsidRDefault="00DD2B71" w:rsidP="00DD2B71">
      <w:pPr>
        <w:ind w:left="993" w:hanging="426"/>
        <w:jc w:val="both"/>
        <w:rPr>
          <w:rFonts w:ascii="Times New Roman BaltRim" w:eastAsia="Calibri" w:hAnsi="Times New Roman BaltRim"/>
          <w:szCs w:val="24"/>
          <w:lang w:eastAsia="en-US"/>
        </w:rPr>
      </w:pPr>
      <w:r>
        <w:rPr>
          <w:snapToGrid w:val="0"/>
          <w:szCs w:val="24"/>
        </w:rPr>
        <w:t>2.5.</w:t>
      </w:r>
      <w:r>
        <w:t> </w:t>
      </w:r>
      <w:r w:rsidRPr="00EF7B27">
        <w:rPr>
          <w:rFonts w:ascii="Times New Roman BaltRim" w:eastAsia="Calibri" w:hAnsi="Times New Roman BaltRim"/>
          <w:szCs w:val="24"/>
          <w:lang w:eastAsia="en-US"/>
        </w:rPr>
        <w:t xml:space="preserve">savlaicīgi veikt </w:t>
      </w:r>
      <w:r>
        <w:rPr>
          <w:rFonts w:ascii="Times New Roman BaltRim" w:eastAsia="Calibri" w:hAnsi="Times New Roman BaltRim"/>
          <w:szCs w:val="24"/>
          <w:lang w:eastAsia="en-US"/>
        </w:rPr>
        <w:t xml:space="preserve">sertificēta </w:t>
      </w:r>
      <w:r w:rsidRPr="00EF7B27">
        <w:rPr>
          <w:rFonts w:ascii="Times New Roman BaltRim" w:eastAsia="Calibri" w:hAnsi="Times New Roman BaltRim"/>
          <w:szCs w:val="24"/>
          <w:lang w:eastAsia="en-US"/>
        </w:rPr>
        <w:t xml:space="preserve">stādāmā materiāla pasūtīšanu; </w:t>
      </w:r>
      <w:r>
        <w:rPr>
          <w:rFonts w:ascii="Times New Roman BaltRim" w:eastAsia="Calibri" w:hAnsi="Times New Roman BaltRim"/>
          <w:szCs w:val="24"/>
          <w:lang w:eastAsia="en-US"/>
        </w:rPr>
        <w:t xml:space="preserve">līdz 2020.gada 1.decembrim rakstiski </w:t>
      </w:r>
      <w:r w:rsidRPr="00EF7B27">
        <w:rPr>
          <w:rFonts w:ascii="Times New Roman BaltRim" w:eastAsia="Calibri" w:hAnsi="Times New Roman BaltRim"/>
          <w:szCs w:val="24"/>
          <w:lang w:eastAsia="en-US"/>
        </w:rPr>
        <w:t>informēt Pasūtītāju, kurā stādaudzētavā</w:t>
      </w:r>
      <w:r>
        <w:rPr>
          <w:rFonts w:ascii="Times New Roman BaltRim" w:eastAsia="Calibri" w:hAnsi="Times New Roman BaltRim"/>
          <w:szCs w:val="24"/>
          <w:lang w:eastAsia="en-US"/>
        </w:rPr>
        <w:t>, kad</w:t>
      </w:r>
      <w:r w:rsidRPr="00EF7B27">
        <w:rPr>
          <w:rFonts w:ascii="Times New Roman BaltRim" w:eastAsia="Calibri" w:hAnsi="Times New Roman BaltRim"/>
          <w:szCs w:val="24"/>
          <w:lang w:eastAsia="en-US"/>
        </w:rPr>
        <w:t xml:space="preserve"> un kāds apjoms ir pasūtīts</w:t>
      </w:r>
      <w:r>
        <w:rPr>
          <w:rFonts w:ascii="Times New Roman BaltRim" w:eastAsia="Calibri" w:hAnsi="Times New Roman BaltRim"/>
          <w:szCs w:val="24"/>
          <w:lang w:eastAsia="en-US"/>
        </w:rPr>
        <w:t>;</w:t>
      </w:r>
    </w:p>
    <w:p w14:paraId="2519FF67" w14:textId="4EE438C0" w:rsidR="00DD2B71" w:rsidRPr="00C02391" w:rsidRDefault="00DD2B71" w:rsidP="006F7B9D">
      <w:pPr>
        <w:ind w:firstLine="567"/>
        <w:jc w:val="both"/>
        <w:rPr>
          <w:szCs w:val="24"/>
        </w:rPr>
      </w:pPr>
      <w:r>
        <w:rPr>
          <w:snapToGrid w:val="0"/>
          <w:szCs w:val="24"/>
        </w:rPr>
        <w:t>2.6. veikt nepieciešamos sagatavošanas darbus Zemesgabalā meža atjaunošanai;</w:t>
      </w:r>
    </w:p>
    <w:p w14:paraId="7A991083" w14:textId="5F585706" w:rsidR="006F7B9D" w:rsidRPr="00C02391" w:rsidRDefault="006F7B9D" w:rsidP="006F7B9D">
      <w:pPr>
        <w:tabs>
          <w:tab w:val="num" w:pos="435"/>
        </w:tabs>
        <w:ind w:firstLine="567"/>
        <w:jc w:val="both"/>
        <w:rPr>
          <w:szCs w:val="24"/>
        </w:rPr>
      </w:pPr>
      <w:r w:rsidRPr="00C02391">
        <w:rPr>
          <w:szCs w:val="24"/>
        </w:rPr>
        <w:t>2.</w:t>
      </w:r>
      <w:r w:rsidR="00DD2B71">
        <w:rPr>
          <w:szCs w:val="24"/>
        </w:rPr>
        <w:t>7</w:t>
      </w:r>
      <w:r w:rsidRPr="00C02391">
        <w:rPr>
          <w:szCs w:val="24"/>
        </w:rPr>
        <w:t>. stādīšanas vietas ielabot ar melnzemi;</w:t>
      </w:r>
    </w:p>
    <w:p w14:paraId="5D1B5ED5" w14:textId="78D88CD4" w:rsidR="006F7B9D" w:rsidRDefault="006F7B9D" w:rsidP="006F7B9D">
      <w:pPr>
        <w:tabs>
          <w:tab w:val="num" w:pos="435"/>
        </w:tabs>
        <w:ind w:firstLine="567"/>
        <w:jc w:val="both"/>
        <w:rPr>
          <w:szCs w:val="24"/>
        </w:rPr>
      </w:pPr>
      <w:r w:rsidRPr="00C02391">
        <w:rPr>
          <w:szCs w:val="24"/>
        </w:rPr>
        <w:t>2.</w:t>
      </w:r>
      <w:r w:rsidR="00DD2B71">
        <w:rPr>
          <w:szCs w:val="24"/>
        </w:rPr>
        <w:t>8</w:t>
      </w:r>
      <w:r w:rsidRPr="00C02391">
        <w:rPr>
          <w:szCs w:val="24"/>
        </w:rPr>
        <w:t>. stādāmo materiālu apstrādāt ar repelentu aizsardzībai pret meža dzīvniekiem;</w:t>
      </w:r>
    </w:p>
    <w:p w14:paraId="2BFB85EB" w14:textId="4D709A8E" w:rsidR="00366F88" w:rsidRPr="00366F88" w:rsidRDefault="006812D9" w:rsidP="006F7B9D">
      <w:pPr>
        <w:tabs>
          <w:tab w:val="num" w:pos="435"/>
        </w:tabs>
        <w:ind w:firstLine="567"/>
        <w:jc w:val="both"/>
        <w:rPr>
          <w:szCs w:val="24"/>
        </w:rPr>
      </w:pPr>
      <w:r w:rsidRPr="00366F88">
        <w:rPr>
          <w:szCs w:val="24"/>
        </w:rPr>
        <w:t>2.</w:t>
      </w:r>
      <w:r w:rsidR="00DD2B71">
        <w:rPr>
          <w:szCs w:val="24"/>
        </w:rPr>
        <w:t>9</w:t>
      </w:r>
      <w:r w:rsidRPr="00366F88">
        <w:rPr>
          <w:szCs w:val="24"/>
        </w:rPr>
        <w:t xml:space="preserve">. pēc </w:t>
      </w:r>
      <w:r w:rsidR="00F1364B">
        <w:rPr>
          <w:szCs w:val="24"/>
        </w:rPr>
        <w:t>m</w:t>
      </w:r>
      <w:r w:rsidR="00F1364B" w:rsidRPr="00F76104">
        <w:rPr>
          <w:szCs w:val="24"/>
        </w:rPr>
        <w:t>eža atjaunošana</w:t>
      </w:r>
      <w:r w:rsidR="00F1364B">
        <w:rPr>
          <w:szCs w:val="24"/>
        </w:rPr>
        <w:t>s</w:t>
      </w:r>
      <w:r w:rsidR="00366F88" w:rsidRPr="00366F88">
        <w:rPr>
          <w:szCs w:val="24"/>
        </w:rPr>
        <w:t>:</w:t>
      </w:r>
    </w:p>
    <w:p w14:paraId="08A73AC0" w14:textId="5E4FF993" w:rsidR="00366F88" w:rsidRPr="00366F88" w:rsidRDefault="00366F88" w:rsidP="00981450">
      <w:pPr>
        <w:ind w:left="1701" w:hanging="567"/>
        <w:jc w:val="both"/>
        <w:rPr>
          <w:szCs w:val="24"/>
        </w:rPr>
      </w:pPr>
      <w:r w:rsidRPr="00366F88">
        <w:rPr>
          <w:szCs w:val="24"/>
        </w:rPr>
        <w:t>2.</w:t>
      </w:r>
      <w:r w:rsidR="00DD2B71">
        <w:rPr>
          <w:szCs w:val="24"/>
        </w:rPr>
        <w:t>9</w:t>
      </w:r>
      <w:r w:rsidRPr="00366F88">
        <w:rPr>
          <w:szCs w:val="24"/>
        </w:rPr>
        <w:t>.1.</w:t>
      </w:r>
      <w:r w:rsidR="00FC78E3">
        <w:rPr>
          <w:szCs w:val="24"/>
        </w:rPr>
        <w:t> </w:t>
      </w:r>
      <w:r w:rsidR="00A0539C">
        <w:rPr>
          <w:szCs w:val="24"/>
        </w:rPr>
        <w:t xml:space="preserve">trīs darbdienu laikā </w:t>
      </w:r>
      <w:r w:rsidR="006812D9" w:rsidRPr="00366F88">
        <w:rPr>
          <w:szCs w:val="24"/>
        </w:rPr>
        <w:t xml:space="preserve">iesniegt </w:t>
      </w:r>
      <w:r w:rsidR="00187741" w:rsidRPr="00187741">
        <w:rPr>
          <w:szCs w:val="24"/>
        </w:rPr>
        <w:t>Valsts meža dienesta Rīgas reģionālās virsmežniecības Babītes nodaļ</w:t>
      </w:r>
      <w:r w:rsidR="00187741">
        <w:rPr>
          <w:szCs w:val="24"/>
        </w:rPr>
        <w:t>ā</w:t>
      </w:r>
      <w:r w:rsidR="00F1364B">
        <w:rPr>
          <w:szCs w:val="24"/>
        </w:rPr>
        <w:t>, turpmāk – Mežniecība,</w:t>
      </w:r>
      <w:r w:rsidR="00187741" w:rsidRPr="00187741">
        <w:rPr>
          <w:szCs w:val="24"/>
        </w:rPr>
        <w:t xml:space="preserve"> </w:t>
      </w:r>
      <w:r w:rsidR="00134E0D" w:rsidRPr="00BF3A6B">
        <w:rPr>
          <w:szCs w:val="24"/>
        </w:rPr>
        <w:t>Ministru kabineta 2012.gada 2.maija noteikumu Nr.308 “Meža atjaunošanas, meža ieaudzēšanas un plantāciju meža noteikumi”</w:t>
      </w:r>
      <w:r w:rsidR="00CA1048">
        <w:rPr>
          <w:szCs w:val="24"/>
        </w:rPr>
        <w:t xml:space="preserve"> </w:t>
      </w:r>
      <w:r w:rsidR="00134E0D">
        <w:rPr>
          <w:szCs w:val="24"/>
        </w:rPr>
        <w:t xml:space="preserve">11.punktā minēto </w:t>
      </w:r>
      <w:r w:rsidR="006812D9" w:rsidRPr="00366F88">
        <w:rPr>
          <w:szCs w:val="24"/>
        </w:rPr>
        <w:t xml:space="preserve">pārskatu par </w:t>
      </w:r>
      <w:r w:rsidR="00557B6E">
        <w:rPr>
          <w:snapToGrid w:val="0"/>
          <w:szCs w:val="24"/>
        </w:rPr>
        <w:t>meža atjaunošanu</w:t>
      </w:r>
      <w:r w:rsidR="00F1364B">
        <w:rPr>
          <w:snapToGrid w:val="0"/>
          <w:szCs w:val="24"/>
        </w:rPr>
        <w:t xml:space="preserve"> un </w:t>
      </w:r>
      <w:bookmarkStart w:id="6" w:name="_Hlk52887774"/>
      <w:r w:rsidR="000C4D39">
        <w:rPr>
          <w:snapToGrid w:val="0"/>
          <w:szCs w:val="24"/>
        </w:rPr>
        <w:t xml:space="preserve">izmantotā </w:t>
      </w:r>
      <w:r w:rsidR="00F1364B">
        <w:rPr>
          <w:snapToGrid w:val="0"/>
          <w:szCs w:val="24"/>
        </w:rPr>
        <w:t>meža stādāmā materiāla sertifikāta kopiju</w:t>
      </w:r>
      <w:bookmarkEnd w:id="6"/>
      <w:r w:rsidRPr="00366F88">
        <w:rPr>
          <w:szCs w:val="24"/>
        </w:rPr>
        <w:t>;</w:t>
      </w:r>
    </w:p>
    <w:p w14:paraId="2C60538C" w14:textId="0767A4EB" w:rsidR="006812D9" w:rsidRDefault="00366F88" w:rsidP="00981450">
      <w:pPr>
        <w:ind w:left="1701" w:hanging="567"/>
        <w:jc w:val="both"/>
        <w:rPr>
          <w:szCs w:val="24"/>
        </w:rPr>
      </w:pPr>
      <w:r w:rsidRPr="00366F88">
        <w:rPr>
          <w:szCs w:val="24"/>
        </w:rPr>
        <w:t>2.</w:t>
      </w:r>
      <w:r w:rsidR="00DD2B71">
        <w:rPr>
          <w:szCs w:val="24"/>
        </w:rPr>
        <w:t>9</w:t>
      </w:r>
      <w:r w:rsidRPr="00366F88">
        <w:rPr>
          <w:szCs w:val="24"/>
        </w:rPr>
        <w:t>.2</w:t>
      </w:r>
      <w:r w:rsidR="00FC78E3">
        <w:rPr>
          <w:szCs w:val="24"/>
        </w:rPr>
        <w:t>. </w:t>
      </w:r>
      <w:r w:rsidR="00A0539C">
        <w:rPr>
          <w:szCs w:val="24"/>
        </w:rPr>
        <w:t xml:space="preserve">trīs darbdienu laikā </w:t>
      </w:r>
      <w:r w:rsidRPr="00366F88">
        <w:rPr>
          <w:szCs w:val="24"/>
        </w:rPr>
        <w:t xml:space="preserve">iesniegt Pasūtītājam </w:t>
      </w:r>
      <w:bookmarkStart w:id="7" w:name="_Hlk52894970"/>
      <w:r w:rsidRPr="00366F88">
        <w:rPr>
          <w:szCs w:val="24"/>
        </w:rPr>
        <w:t>pārskata kopiju</w:t>
      </w:r>
      <w:r w:rsidR="00F1364B">
        <w:rPr>
          <w:szCs w:val="24"/>
        </w:rPr>
        <w:t xml:space="preserve">, </w:t>
      </w:r>
      <w:r w:rsidR="000C4D39">
        <w:rPr>
          <w:szCs w:val="24"/>
        </w:rPr>
        <w:t xml:space="preserve">izmantotā </w:t>
      </w:r>
      <w:r w:rsidR="00F1364B">
        <w:rPr>
          <w:snapToGrid w:val="0"/>
          <w:szCs w:val="24"/>
        </w:rPr>
        <w:t>meža stādāmā materiāla sertifikātu</w:t>
      </w:r>
      <w:r w:rsidRPr="00366F88">
        <w:rPr>
          <w:szCs w:val="24"/>
        </w:rPr>
        <w:t xml:space="preserve"> </w:t>
      </w:r>
      <w:r w:rsidR="00485451">
        <w:rPr>
          <w:szCs w:val="24"/>
        </w:rPr>
        <w:t xml:space="preserve">un informāciju par </w:t>
      </w:r>
      <w:r w:rsidR="000C4D39">
        <w:rPr>
          <w:szCs w:val="24"/>
        </w:rPr>
        <w:t>pielietoto</w:t>
      </w:r>
      <w:r w:rsidR="00485451">
        <w:rPr>
          <w:szCs w:val="24"/>
        </w:rPr>
        <w:t xml:space="preserve"> repelentu</w:t>
      </w:r>
      <w:bookmarkEnd w:id="7"/>
      <w:r w:rsidR="00552A14">
        <w:rPr>
          <w:szCs w:val="24"/>
        </w:rPr>
        <w:t>;</w:t>
      </w:r>
    </w:p>
    <w:p w14:paraId="13CB1533" w14:textId="315DC2D5" w:rsidR="00A23C51" w:rsidRPr="00EC5BF4" w:rsidRDefault="00552A14" w:rsidP="003E7432">
      <w:pPr>
        <w:ind w:left="1701" w:hanging="567"/>
        <w:jc w:val="both"/>
        <w:rPr>
          <w:szCs w:val="24"/>
        </w:rPr>
      </w:pPr>
      <w:r>
        <w:rPr>
          <w:szCs w:val="24"/>
        </w:rPr>
        <w:t>2.</w:t>
      </w:r>
      <w:r w:rsidR="00DD2B71">
        <w:rPr>
          <w:szCs w:val="24"/>
        </w:rPr>
        <w:t>9</w:t>
      </w:r>
      <w:r>
        <w:rPr>
          <w:szCs w:val="24"/>
        </w:rPr>
        <w:t>.3. </w:t>
      </w:r>
      <w:bookmarkStart w:id="8" w:name="_Hlk52788938"/>
      <w:r w:rsidR="00A0539C">
        <w:rPr>
          <w:szCs w:val="24"/>
        </w:rPr>
        <w:t xml:space="preserve">viena </w:t>
      </w:r>
      <w:r w:rsidR="00F1364B" w:rsidRPr="00F1364B">
        <w:rPr>
          <w:snapToGrid w:val="0"/>
          <w:szCs w:val="24"/>
        </w:rPr>
        <w:t xml:space="preserve">mēneša laikā pēc pārskata iesniegšanas Mežniecībā iesniegt </w:t>
      </w:r>
      <w:r w:rsidR="00F1364B" w:rsidRPr="00366F88">
        <w:rPr>
          <w:szCs w:val="24"/>
        </w:rPr>
        <w:t xml:space="preserve">Pasūtītājam </w:t>
      </w:r>
      <w:r w:rsidR="00F1364B" w:rsidRPr="00F1364B">
        <w:rPr>
          <w:snapToGrid w:val="0"/>
          <w:szCs w:val="24"/>
        </w:rPr>
        <w:t xml:space="preserve">aktualizēto izdruku no Meža valsts reģistra par </w:t>
      </w:r>
      <w:r w:rsidR="00DD2B71">
        <w:rPr>
          <w:snapToGrid w:val="0"/>
          <w:szCs w:val="24"/>
        </w:rPr>
        <w:t>meža atjaunošanu</w:t>
      </w:r>
      <w:r w:rsidR="00DD2B71" w:rsidRPr="00F1364B">
        <w:rPr>
          <w:snapToGrid w:val="0"/>
          <w:szCs w:val="24"/>
        </w:rPr>
        <w:t xml:space="preserve"> </w:t>
      </w:r>
      <w:r w:rsidR="00F1364B" w:rsidRPr="00F1364B">
        <w:rPr>
          <w:snapToGrid w:val="0"/>
          <w:szCs w:val="24"/>
        </w:rPr>
        <w:t>Zemesgabal</w:t>
      </w:r>
      <w:r w:rsidR="0013718D">
        <w:rPr>
          <w:snapToGrid w:val="0"/>
          <w:szCs w:val="24"/>
        </w:rPr>
        <w:t>ā</w:t>
      </w:r>
      <w:r w:rsidR="00F1364B">
        <w:rPr>
          <w:snapToGrid w:val="0"/>
          <w:szCs w:val="24"/>
        </w:rPr>
        <w:t>.</w:t>
      </w:r>
      <w:r w:rsidR="00F1364B" w:rsidRPr="00366F88">
        <w:rPr>
          <w:szCs w:val="24"/>
        </w:rPr>
        <w:t xml:space="preserve"> </w:t>
      </w:r>
      <w:r w:rsidR="00F1364B" w:rsidRPr="00F1364B">
        <w:rPr>
          <w:szCs w:val="24"/>
        </w:rPr>
        <w:t xml:space="preserve">Ja netiek pieņemts </w:t>
      </w:r>
      <w:r w:rsidRPr="00552A14">
        <w:rPr>
          <w:szCs w:val="24"/>
        </w:rPr>
        <w:t>Ministru kabineta 2012.gada 2.maija noteikumu Nr.308 “Meža atjaunošanas, meža ieaudzēšanas un plantāciju meža noteikumi” 11.punktā minēt</w:t>
      </w:r>
      <w:r w:rsidR="00F1364B">
        <w:rPr>
          <w:szCs w:val="24"/>
        </w:rPr>
        <w:t>ais</w:t>
      </w:r>
      <w:r w:rsidRPr="00552A14">
        <w:rPr>
          <w:szCs w:val="24"/>
        </w:rPr>
        <w:t xml:space="preserve"> lēmum</w:t>
      </w:r>
      <w:r w:rsidR="00F1364B">
        <w:rPr>
          <w:szCs w:val="24"/>
        </w:rPr>
        <w:t>s</w:t>
      </w:r>
      <w:r w:rsidRPr="00552A14">
        <w:rPr>
          <w:szCs w:val="24"/>
        </w:rPr>
        <w:t xml:space="preserve"> par mežaudzes atzīšanu par atjaunotu</w:t>
      </w:r>
      <w:bookmarkEnd w:id="8"/>
      <w:r w:rsidRPr="00552A14">
        <w:rPr>
          <w:szCs w:val="24"/>
        </w:rPr>
        <w:t xml:space="preserve">, Izpildītājam par saviem līdzekļiem </w:t>
      </w:r>
      <w:r w:rsidR="00DD2B71">
        <w:rPr>
          <w:szCs w:val="24"/>
        </w:rPr>
        <w:t>jā</w:t>
      </w:r>
      <w:r w:rsidR="00DC4966">
        <w:rPr>
          <w:szCs w:val="24"/>
        </w:rPr>
        <w:t>novēr</w:t>
      </w:r>
      <w:r w:rsidR="00DD2B71">
        <w:rPr>
          <w:szCs w:val="24"/>
        </w:rPr>
        <w:t>š</w:t>
      </w:r>
      <w:r w:rsidRPr="00552A14">
        <w:rPr>
          <w:szCs w:val="24"/>
        </w:rPr>
        <w:t xml:space="preserve"> </w:t>
      </w:r>
      <w:r w:rsidR="00F1364B">
        <w:rPr>
          <w:szCs w:val="24"/>
        </w:rPr>
        <w:t>Mežniecības</w:t>
      </w:r>
      <w:r w:rsidR="00F1364B" w:rsidRPr="00552A14">
        <w:rPr>
          <w:szCs w:val="24"/>
        </w:rPr>
        <w:t xml:space="preserve"> </w:t>
      </w:r>
      <w:r w:rsidRPr="00552A14">
        <w:rPr>
          <w:szCs w:val="24"/>
        </w:rPr>
        <w:t>konstatēt</w:t>
      </w:r>
      <w:r w:rsidR="00DD2B71">
        <w:rPr>
          <w:szCs w:val="24"/>
        </w:rPr>
        <w:t>ie</w:t>
      </w:r>
      <w:r w:rsidRPr="00552A14">
        <w:rPr>
          <w:szCs w:val="24"/>
        </w:rPr>
        <w:t xml:space="preserve"> trūkum</w:t>
      </w:r>
      <w:r w:rsidR="00DD2B71">
        <w:rPr>
          <w:szCs w:val="24"/>
        </w:rPr>
        <w:t>i</w:t>
      </w:r>
      <w:r w:rsidR="00DC4966">
        <w:rPr>
          <w:szCs w:val="24"/>
        </w:rPr>
        <w:t xml:space="preserve"> un atkārtoti </w:t>
      </w:r>
      <w:r w:rsidR="00DD2B71">
        <w:rPr>
          <w:szCs w:val="24"/>
        </w:rPr>
        <w:t>jā</w:t>
      </w:r>
      <w:r w:rsidR="00DC4966">
        <w:rPr>
          <w:szCs w:val="24"/>
        </w:rPr>
        <w:t>iesnie</w:t>
      </w:r>
      <w:r w:rsidR="00DD2B71">
        <w:rPr>
          <w:szCs w:val="24"/>
        </w:rPr>
        <w:t>dz</w:t>
      </w:r>
      <w:r w:rsidR="00DC4966">
        <w:rPr>
          <w:szCs w:val="24"/>
        </w:rPr>
        <w:t xml:space="preserve"> pārskat</w:t>
      </w:r>
      <w:r w:rsidR="00DD2B71">
        <w:rPr>
          <w:szCs w:val="24"/>
        </w:rPr>
        <w:t>s</w:t>
      </w:r>
      <w:r w:rsidR="00DC4966">
        <w:rPr>
          <w:szCs w:val="24"/>
        </w:rPr>
        <w:t xml:space="preserve"> Mežniecībā</w:t>
      </w:r>
      <w:r w:rsidRPr="00552A14">
        <w:rPr>
          <w:szCs w:val="24"/>
        </w:rPr>
        <w:t>.</w:t>
      </w:r>
    </w:p>
    <w:p w14:paraId="0B3DA80D" w14:textId="75083FAA" w:rsidR="00950123" w:rsidRPr="00EC5BF4" w:rsidRDefault="00A23C51" w:rsidP="003E7432">
      <w:pPr>
        <w:ind w:right="-1" w:firstLine="567"/>
        <w:jc w:val="both"/>
        <w:rPr>
          <w:szCs w:val="24"/>
        </w:rPr>
      </w:pPr>
      <w:r w:rsidRPr="00A23C51">
        <w:rPr>
          <w:szCs w:val="24"/>
        </w:rPr>
        <w:t xml:space="preserve">3. </w:t>
      </w:r>
      <w:r w:rsidR="00BF3A6B" w:rsidRPr="00BF3A6B">
        <w:rPr>
          <w:szCs w:val="24"/>
        </w:rPr>
        <w:t>Darbs jāveic saskaņā ar Meža likuma un Ministru kabineta 2012.gada 2.maija noteikumu Nr.308 “Meža atjaunošanas, meža ieaudzēšanas un plantāciju meža noteikumi” prasībām</w:t>
      </w:r>
      <w:r w:rsidR="00BF3A6B">
        <w:rPr>
          <w:szCs w:val="24"/>
        </w:rPr>
        <w:t>.</w:t>
      </w:r>
    </w:p>
    <w:p w14:paraId="5E78D102" w14:textId="587F583D" w:rsidR="00BF3A6B" w:rsidRPr="00EC5BF4" w:rsidRDefault="00552A14" w:rsidP="003E7432">
      <w:pPr>
        <w:ind w:right="-1" w:firstLine="567"/>
        <w:jc w:val="both"/>
        <w:rPr>
          <w:szCs w:val="24"/>
        </w:rPr>
      </w:pPr>
      <w:r>
        <w:rPr>
          <w:szCs w:val="24"/>
        </w:rPr>
        <w:t>4</w:t>
      </w:r>
      <w:r w:rsidR="00A23C51" w:rsidRPr="00A23C51">
        <w:rPr>
          <w:szCs w:val="24"/>
        </w:rPr>
        <w:t>. Izpildītājs</w:t>
      </w:r>
      <w:r w:rsidR="00D03CE6">
        <w:rPr>
          <w:szCs w:val="24"/>
        </w:rPr>
        <w:t xml:space="preserve">, </w:t>
      </w:r>
      <w:r w:rsidR="00D03CE6" w:rsidRPr="00A23C51">
        <w:rPr>
          <w:szCs w:val="24"/>
        </w:rPr>
        <w:t xml:space="preserve">veicot </w:t>
      </w:r>
      <w:r w:rsidR="00D03CE6">
        <w:rPr>
          <w:szCs w:val="24"/>
        </w:rPr>
        <w:t>m</w:t>
      </w:r>
      <w:r w:rsidR="00D03CE6" w:rsidRPr="00F76104">
        <w:rPr>
          <w:szCs w:val="24"/>
        </w:rPr>
        <w:t>eža atjaunošana</w:t>
      </w:r>
      <w:r w:rsidR="00C02391">
        <w:rPr>
          <w:szCs w:val="24"/>
        </w:rPr>
        <w:t>s</w:t>
      </w:r>
      <w:r w:rsidR="00D03CE6" w:rsidRPr="00F76104">
        <w:rPr>
          <w:szCs w:val="24"/>
        </w:rPr>
        <w:t xml:space="preserve"> </w:t>
      </w:r>
      <w:r w:rsidR="00D03CE6" w:rsidRPr="00A23C51">
        <w:rPr>
          <w:szCs w:val="24"/>
        </w:rPr>
        <w:t>darbus</w:t>
      </w:r>
      <w:r w:rsidR="00D03CE6">
        <w:rPr>
          <w:szCs w:val="24"/>
        </w:rPr>
        <w:t>,</w:t>
      </w:r>
      <w:r w:rsidR="00A23C51" w:rsidRPr="00A23C51">
        <w:rPr>
          <w:szCs w:val="24"/>
        </w:rPr>
        <w:t xml:space="preserve"> atbild par darba drošības un ugunsdzēsības noteikumu, kā arī vides aizsardzības prasību un sanitāro normu ievērošanu.</w:t>
      </w:r>
    </w:p>
    <w:p w14:paraId="25A85C62" w14:textId="31EE549E" w:rsidR="00A23C51" w:rsidRPr="00C02391" w:rsidRDefault="00552A14" w:rsidP="00A23C51">
      <w:pPr>
        <w:ind w:right="-1" w:firstLine="567"/>
        <w:jc w:val="both"/>
        <w:rPr>
          <w:szCs w:val="24"/>
        </w:rPr>
      </w:pPr>
      <w:r>
        <w:rPr>
          <w:szCs w:val="24"/>
        </w:rPr>
        <w:t>5</w:t>
      </w:r>
      <w:r w:rsidR="00A23C51" w:rsidRPr="00C02391">
        <w:rPr>
          <w:szCs w:val="24"/>
        </w:rPr>
        <w:t xml:space="preserve">. Pretendents </w:t>
      </w:r>
      <w:r w:rsidR="00BF3A6B" w:rsidRPr="00C02391">
        <w:rPr>
          <w:szCs w:val="24"/>
        </w:rPr>
        <w:t>zemesgabala</w:t>
      </w:r>
      <w:r w:rsidR="00A23C51" w:rsidRPr="00C02391">
        <w:rPr>
          <w:szCs w:val="24"/>
        </w:rPr>
        <w:t xml:space="preserve"> apskates laikā veic nepieciešamos mērī</w:t>
      </w:r>
      <w:r w:rsidR="00C02391">
        <w:rPr>
          <w:szCs w:val="24"/>
        </w:rPr>
        <w:t>jumus</w:t>
      </w:r>
      <w:r w:rsidR="00A23C51" w:rsidRPr="00C02391">
        <w:rPr>
          <w:szCs w:val="24"/>
        </w:rPr>
        <w:t xml:space="preserve"> un novērtē </w:t>
      </w:r>
      <w:r w:rsidR="005D678E">
        <w:rPr>
          <w:szCs w:val="24"/>
        </w:rPr>
        <w:t>vajadzīgā</w:t>
      </w:r>
      <w:r w:rsidR="00BF3A6B" w:rsidRPr="00C02391">
        <w:rPr>
          <w:szCs w:val="24"/>
        </w:rPr>
        <w:t xml:space="preserve"> stādāmā materiāla</w:t>
      </w:r>
      <w:r w:rsidR="00A23C51" w:rsidRPr="00C02391">
        <w:rPr>
          <w:szCs w:val="24"/>
        </w:rPr>
        <w:t xml:space="preserve"> daudzumu.</w:t>
      </w:r>
    </w:p>
    <w:p w14:paraId="26709639" w14:textId="77777777" w:rsidR="00EC5BF4" w:rsidRDefault="00EC5BF4" w:rsidP="00BF3A6B">
      <w:pPr>
        <w:rPr>
          <w:szCs w:val="24"/>
          <w:lang w:eastAsia="en-US"/>
        </w:rPr>
      </w:pPr>
    </w:p>
    <w:p w14:paraId="77A06089" w14:textId="7FB6E4B3" w:rsidR="00981450" w:rsidRDefault="00A23C51" w:rsidP="00BF3A6B">
      <w:r w:rsidRPr="00A23C51">
        <w:t>Pielikumā:</w:t>
      </w:r>
      <w:r w:rsidR="00BF3A6B">
        <w:t xml:space="preserve"> zemes</w:t>
      </w:r>
      <w:r w:rsidR="005D678E">
        <w:t xml:space="preserve"> robežu, </w:t>
      </w:r>
      <w:r w:rsidR="00BF3A6B">
        <w:t xml:space="preserve">situācijas </w:t>
      </w:r>
      <w:r w:rsidR="005D678E">
        <w:t xml:space="preserve">un apgrūtinājumu </w:t>
      </w:r>
      <w:r w:rsidR="00BF3A6B">
        <w:t>plān</w:t>
      </w:r>
      <w:r w:rsidR="005D678E">
        <w:t>i</w:t>
      </w:r>
      <w:r w:rsidR="00BF3A6B">
        <w:t xml:space="preserve"> </w:t>
      </w:r>
      <w:r w:rsidRPr="00A23C51">
        <w:t xml:space="preserve">uz </w:t>
      </w:r>
      <w:r w:rsidR="00EF7B27">
        <w:t>7</w:t>
      </w:r>
      <w:r w:rsidRPr="00A23C51">
        <w:t xml:space="preserve"> lapaspus</w:t>
      </w:r>
      <w:r w:rsidR="00EF7B27">
        <w:t>ēm</w:t>
      </w:r>
      <w:r w:rsidRPr="00A23C51">
        <w:t>.</w:t>
      </w:r>
    </w:p>
    <w:p w14:paraId="4F2C39A3" w14:textId="483FD176" w:rsidR="00EC5BF4" w:rsidRDefault="00EC5BF4">
      <w:pPr>
        <w:rPr>
          <w:b/>
          <w:bCs/>
          <w:sz w:val="22"/>
          <w:szCs w:val="24"/>
        </w:rPr>
      </w:pPr>
      <w:r>
        <w:rPr>
          <w:b/>
          <w:bCs/>
          <w:sz w:val="22"/>
          <w:szCs w:val="24"/>
        </w:rPr>
        <w:br w:type="page"/>
      </w:r>
    </w:p>
    <w:p w14:paraId="51103A2F" w14:textId="77777777" w:rsidR="0010550B" w:rsidRPr="00A91757" w:rsidRDefault="0010550B" w:rsidP="0010550B">
      <w:pPr>
        <w:jc w:val="right"/>
        <w:rPr>
          <w:b/>
          <w:szCs w:val="24"/>
        </w:rPr>
      </w:pPr>
      <w:r w:rsidRPr="00A91757">
        <w:rPr>
          <w:b/>
          <w:bCs/>
          <w:sz w:val="22"/>
          <w:szCs w:val="24"/>
        </w:rPr>
        <w:lastRenderedPageBreak/>
        <w:t>2</w:t>
      </w:r>
      <w:r w:rsidRPr="00A91757">
        <w:rPr>
          <w:b/>
          <w:szCs w:val="24"/>
        </w:rPr>
        <w:t>.pielikums</w:t>
      </w:r>
    </w:p>
    <w:p w14:paraId="569B3AA3" w14:textId="46F5984C" w:rsidR="00F40442" w:rsidRPr="00A91757" w:rsidRDefault="0010550B" w:rsidP="0010550B">
      <w:pPr>
        <w:jc w:val="right"/>
        <w:outlineLvl w:val="0"/>
        <w:rPr>
          <w:b/>
          <w:szCs w:val="24"/>
        </w:rPr>
      </w:pPr>
      <w:proofErr w:type="spellStart"/>
      <w:r w:rsidRPr="00A91757">
        <w:rPr>
          <w:b/>
          <w:szCs w:val="24"/>
        </w:rPr>
        <w:t>Nr.</w:t>
      </w:r>
      <w:r>
        <w:rPr>
          <w:b/>
          <w:szCs w:val="24"/>
        </w:rPr>
        <w:t>POSSESSOR</w:t>
      </w:r>
      <w:proofErr w:type="spellEnd"/>
      <w:r w:rsidR="00570416">
        <w:rPr>
          <w:b/>
          <w:szCs w:val="24"/>
        </w:rPr>
        <w:t>/</w:t>
      </w:r>
      <w:r w:rsidR="00241005">
        <w:rPr>
          <w:b/>
          <w:szCs w:val="24"/>
        </w:rPr>
        <w:t>2020/</w:t>
      </w:r>
      <w:r w:rsidR="00AB3325">
        <w:rPr>
          <w:b/>
          <w:szCs w:val="24"/>
        </w:rPr>
        <w:t>72</w:t>
      </w:r>
    </w:p>
    <w:p w14:paraId="1C256126" w14:textId="77777777" w:rsidR="00F40442" w:rsidRDefault="00F40442" w:rsidP="00F40442">
      <w:pPr>
        <w:jc w:val="center"/>
        <w:outlineLvl w:val="0"/>
        <w:rPr>
          <w:b/>
          <w:sz w:val="28"/>
          <w:szCs w:val="28"/>
        </w:rPr>
      </w:pPr>
    </w:p>
    <w:p w14:paraId="762A2C0E" w14:textId="77777777" w:rsidR="0042028B" w:rsidRPr="0042028B" w:rsidRDefault="0042028B" w:rsidP="0042028B">
      <w:pPr>
        <w:spacing w:line="360" w:lineRule="auto"/>
        <w:jc w:val="center"/>
        <w:outlineLvl w:val="0"/>
        <w:rPr>
          <w:b/>
          <w:sz w:val="28"/>
        </w:rPr>
      </w:pPr>
      <w:r w:rsidRPr="0042028B">
        <w:rPr>
          <w:b/>
          <w:sz w:val="28"/>
        </w:rPr>
        <w:t>PIETEIKUMA UN FINANŠU PIEDĀVĀJUMA FORMA</w:t>
      </w:r>
    </w:p>
    <w:p w14:paraId="5C557626" w14:textId="77777777" w:rsidR="00477FB6" w:rsidRDefault="00477FB6" w:rsidP="00477FB6">
      <w:pPr>
        <w:keepNext/>
        <w:spacing w:after="120"/>
        <w:jc w:val="center"/>
        <w:outlineLvl w:val="2"/>
        <w:rPr>
          <w:b/>
          <w:szCs w:val="24"/>
        </w:rPr>
      </w:pPr>
      <w:r>
        <w:rPr>
          <w:b/>
          <w:szCs w:val="24"/>
        </w:rPr>
        <w:t>“Meža atjaunošana zemesgabalā Ilmeņa ielā 17, Rīgā”</w:t>
      </w:r>
    </w:p>
    <w:p w14:paraId="55A28225" w14:textId="7BF26F5A" w:rsidR="00477FB6" w:rsidRPr="00A91757" w:rsidRDefault="00477FB6" w:rsidP="00477FB6">
      <w:pPr>
        <w:keepNext/>
        <w:spacing w:after="120"/>
        <w:jc w:val="center"/>
        <w:outlineLvl w:val="2"/>
        <w:rPr>
          <w:b/>
          <w:sz w:val="28"/>
        </w:rPr>
      </w:pPr>
      <w:r w:rsidRPr="00FD0253">
        <w:rPr>
          <w:szCs w:val="24"/>
        </w:rPr>
        <w:t xml:space="preserve">Iepirkuma identifikācijas </w:t>
      </w:r>
      <w:proofErr w:type="spellStart"/>
      <w:r w:rsidRPr="00FD0253">
        <w:rPr>
          <w:szCs w:val="24"/>
        </w:rPr>
        <w:t>Nr.</w:t>
      </w:r>
      <w:r w:rsidRPr="0010550B">
        <w:rPr>
          <w:bCs/>
          <w:szCs w:val="24"/>
        </w:rPr>
        <w:t>POSSESSOR</w:t>
      </w:r>
      <w:proofErr w:type="spellEnd"/>
      <w:r>
        <w:rPr>
          <w:bCs/>
          <w:szCs w:val="24"/>
        </w:rPr>
        <w:t>/2020/</w:t>
      </w:r>
      <w:r w:rsidR="00AB3325">
        <w:rPr>
          <w:bCs/>
          <w:szCs w:val="24"/>
        </w:rPr>
        <w:t>72</w:t>
      </w:r>
    </w:p>
    <w:p w14:paraId="2402D18E" w14:textId="77777777" w:rsidR="0042028B" w:rsidRPr="0042028B" w:rsidRDefault="0042028B" w:rsidP="0042028B">
      <w:pPr>
        <w:keepNext/>
        <w:spacing w:line="360" w:lineRule="auto"/>
        <w:ind w:left="425" w:hanging="425"/>
        <w:jc w:val="both"/>
        <w:outlineLvl w:val="0"/>
        <w:rPr>
          <w:b/>
          <w:szCs w:val="24"/>
        </w:rPr>
      </w:pPr>
    </w:p>
    <w:p w14:paraId="1B2E0523" w14:textId="77777777" w:rsidR="0042028B" w:rsidRPr="0042028B" w:rsidRDefault="0042028B" w:rsidP="0042028B">
      <w:pPr>
        <w:keepNext/>
        <w:spacing w:line="360" w:lineRule="auto"/>
        <w:ind w:left="425" w:hanging="425"/>
        <w:jc w:val="both"/>
        <w:outlineLvl w:val="0"/>
        <w:rPr>
          <w:b/>
          <w:szCs w:val="24"/>
        </w:rPr>
      </w:pPr>
      <w:r w:rsidRPr="0042028B">
        <w:rPr>
          <w:b/>
          <w:szCs w:val="24"/>
        </w:rPr>
        <w:t>1.</w:t>
      </w:r>
      <w:r w:rsidRPr="0042028B">
        <w:rPr>
          <w:b/>
          <w:szCs w:val="24"/>
        </w:rPr>
        <w:tab/>
        <w:t>IESNIEDZA</w:t>
      </w:r>
    </w:p>
    <w:tbl>
      <w:tblPr>
        <w:tblW w:w="949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77"/>
        <w:gridCol w:w="4818"/>
      </w:tblGrid>
      <w:tr w:rsidR="0042028B" w:rsidRPr="0042028B" w14:paraId="4038D296" w14:textId="77777777" w:rsidTr="0042028B">
        <w:trPr>
          <w:cantSplit/>
        </w:trPr>
        <w:tc>
          <w:tcPr>
            <w:tcW w:w="4678" w:type="dxa"/>
            <w:tcBorders>
              <w:top w:val="single" w:sz="6" w:space="0" w:color="auto"/>
              <w:left w:val="single" w:sz="6" w:space="0" w:color="auto"/>
              <w:bottom w:val="single" w:sz="6" w:space="0" w:color="auto"/>
              <w:right w:val="single" w:sz="6" w:space="0" w:color="auto"/>
            </w:tcBorders>
            <w:shd w:val="pct5" w:color="auto" w:fill="FFFFFF"/>
            <w:hideMark/>
          </w:tcPr>
          <w:p w14:paraId="4F87CD4E" w14:textId="77777777" w:rsidR="0042028B" w:rsidRPr="0042028B" w:rsidRDefault="0042028B" w:rsidP="0042028B">
            <w:pPr>
              <w:spacing w:before="120" w:line="360" w:lineRule="auto"/>
              <w:rPr>
                <w:b/>
                <w:sz w:val="22"/>
              </w:rPr>
            </w:pPr>
            <w:r w:rsidRPr="0042028B">
              <w:rPr>
                <w:b/>
                <w:sz w:val="22"/>
              </w:rPr>
              <w:t>Pretendenta nosaukums</w:t>
            </w:r>
          </w:p>
        </w:tc>
        <w:tc>
          <w:tcPr>
            <w:tcW w:w="4820" w:type="dxa"/>
            <w:tcBorders>
              <w:top w:val="single" w:sz="6" w:space="0" w:color="auto"/>
              <w:left w:val="single" w:sz="6" w:space="0" w:color="auto"/>
              <w:bottom w:val="single" w:sz="6" w:space="0" w:color="auto"/>
              <w:right w:val="single" w:sz="6" w:space="0" w:color="auto"/>
            </w:tcBorders>
            <w:shd w:val="pct5" w:color="auto" w:fill="FFFFFF"/>
            <w:hideMark/>
          </w:tcPr>
          <w:p w14:paraId="27DC0F04" w14:textId="77777777" w:rsidR="0042028B" w:rsidRPr="0042028B" w:rsidRDefault="0042028B" w:rsidP="0042028B">
            <w:pPr>
              <w:spacing w:before="120" w:line="360" w:lineRule="auto"/>
              <w:rPr>
                <w:b/>
                <w:sz w:val="22"/>
              </w:rPr>
            </w:pPr>
            <w:r w:rsidRPr="0042028B">
              <w:rPr>
                <w:b/>
                <w:sz w:val="22"/>
              </w:rPr>
              <w:t>Rekvizīti</w:t>
            </w:r>
          </w:p>
        </w:tc>
      </w:tr>
      <w:tr w:rsidR="0042028B" w:rsidRPr="0042028B" w14:paraId="7B9EEDBC" w14:textId="77777777" w:rsidTr="0042028B">
        <w:trPr>
          <w:cantSplit/>
        </w:trPr>
        <w:tc>
          <w:tcPr>
            <w:tcW w:w="4678" w:type="dxa"/>
            <w:tcBorders>
              <w:top w:val="single" w:sz="6" w:space="0" w:color="auto"/>
              <w:left w:val="single" w:sz="6" w:space="0" w:color="auto"/>
              <w:bottom w:val="single" w:sz="6" w:space="0" w:color="auto"/>
              <w:right w:val="single" w:sz="6" w:space="0" w:color="auto"/>
            </w:tcBorders>
          </w:tcPr>
          <w:p w14:paraId="5EF39EEE" w14:textId="77777777" w:rsidR="0042028B" w:rsidRPr="0042028B" w:rsidRDefault="0042028B" w:rsidP="0042028B">
            <w:pPr>
              <w:spacing w:before="120" w:after="120" w:line="360" w:lineRule="auto"/>
            </w:pPr>
          </w:p>
        </w:tc>
        <w:tc>
          <w:tcPr>
            <w:tcW w:w="4820" w:type="dxa"/>
            <w:tcBorders>
              <w:top w:val="single" w:sz="6" w:space="0" w:color="auto"/>
              <w:left w:val="single" w:sz="6" w:space="0" w:color="auto"/>
              <w:bottom w:val="single" w:sz="6" w:space="0" w:color="auto"/>
              <w:right w:val="single" w:sz="6" w:space="0" w:color="auto"/>
            </w:tcBorders>
          </w:tcPr>
          <w:p w14:paraId="4324F384" w14:textId="77777777" w:rsidR="0042028B" w:rsidRPr="0042028B" w:rsidRDefault="0042028B" w:rsidP="0042028B">
            <w:pPr>
              <w:spacing w:before="120" w:after="120" w:line="360" w:lineRule="auto"/>
              <w:rPr>
                <w:b/>
              </w:rPr>
            </w:pPr>
          </w:p>
        </w:tc>
      </w:tr>
    </w:tbl>
    <w:p w14:paraId="1B133CE3" w14:textId="77777777" w:rsidR="0042028B" w:rsidRPr="0042028B" w:rsidRDefault="0042028B" w:rsidP="0042028B">
      <w:pPr>
        <w:keepNext/>
        <w:spacing w:line="360" w:lineRule="auto"/>
        <w:ind w:left="425" w:hanging="425"/>
        <w:jc w:val="both"/>
        <w:outlineLvl w:val="0"/>
        <w:rPr>
          <w:b/>
          <w:szCs w:val="24"/>
        </w:rPr>
      </w:pPr>
    </w:p>
    <w:p w14:paraId="4C13800B" w14:textId="77777777" w:rsidR="0042028B" w:rsidRPr="0042028B" w:rsidRDefault="0042028B" w:rsidP="0042028B">
      <w:pPr>
        <w:keepNext/>
        <w:spacing w:line="360" w:lineRule="auto"/>
        <w:ind w:left="425" w:hanging="425"/>
        <w:jc w:val="both"/>
        <w:outlineLvl w:val="0"/>
        <w:rPr>
          <w:b/>
          <w:szCs w:val="24"/>
        </w:rPr>
      </w:pPr>
      <w:r w:rsidRPr="0042028B">
        <w:rPr>
          <w:b/>
          <w:szCs w:val="24"/>
        </w:rPr>
        <w:t>2.</w:t>
      </w:r>
      <w:r w:rsidRPr="0042028B">
        <w:rPr>
          <w:b/>
          <w:szCs w:val="24"/>
        </w:rPr>
        <w:tab/>
        <w:t>KONTAKTPERSONA</w:t>
      </w:r>
    </w:p>
    <w:tbl>
      <w:tblPr>
        <w:tblW w:w="949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7794"/>
      </w:tblGrid>
      <w:tr w:rsidR="0042028B" w:rsidRPr="0042028B" w14:paraId="71C5CCC3" w14:textId="77777777" w:rsidTr="0042028B">
        <w:trPr>
          <w:trHeight w:val="255"/>
        </w:trPr>
        <w:tc>
          <w:tcPr>
            <w:tcW w:w="1701" w:type="dxa"/>
            <w:tcBorders>
              <w:top w:val="single" w:sz="6" w:space="0" w:color="auto"/>
              <w:left w:val="single" w:sz="6" w:space="0" w:color="auto"/>
              <w:bottom w:val="single" w:sz="6" w:space="0" w:color="auto"/>
              <w:right w:val="single" w:sz="6" w:space="0" w:color="auto"/>
            </w:tcBorders>
            <w:shd w:val="pct5" w:color="auto" w:fill="FFFFFF"/>
            <w:hideMark/>
          </w:tcPr>
          <w:p w14:paraId="23240CF3" w14:textId="77777777" w:rsidR="0042028B" w:rsidRPr="0042028B" w:rsidRDefault="0042028B" w:rsidP="0042028B">
            <w:pPr>
              <w:rPr>
                <w:b/>
                <w:sz w:val="22"/>
              </w:rPr>
            </w:pPr>
            <w:r w:rsidRPr="0042028B">
              <w:rPr>
                <w:b/>
                <w:sz w:val="22"/>
              </w:rPr>
              <w:t>Vārds, uzvārds</w:t>
            </w:r>
          </w:p>
        </w:tc>
        <w:tc>
          <w:tcPr>
            <w:tcW w:w="7797" w:type="dxa"/>
            <w:tcBorders>
              <w:top w:val="single" w:sz="6" w:space="0" w:color="auto"/>
              <w:left w:val="single" w:sz="6" w:space="0" w:color="auto"/>
              <w:bottom w:val="single" w:sz="6" w:space="0" w:color="auto"/>
              <w:right w:val="single" w:sz="6" w:space="0" w:color="auto"/>
            </w:tcBorders>
          </w:tcPr>
          <w:p w14:paraId="39118FC8" w14:textId="77777777" w:rsidR="0042028B" w:rsidRPr="0042028B" w:rsidRDefault="0042028B" w:rsidP="0042028B"/>
        </w:tc>
      </w:tr>
      <w:tr w:rsidR="0042028B" w:rsidRPr="0042028B" w14:paraId="0CEF92A0" w14:textId="77777777" w:rsidTr="0042028B">
        <w:tc>
          <w:tcPr>
            <w:tcW w:w="1701"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C4D3E43" w14:textId="77777777" w:rsidR="0042028B" w:rsidRPr="0042028B" w:rsidRDefault="0042028B" w:rsidP="0042028B">
            <w:pPr>
              <w:rPr>
                <w:b/>
                <w:sz w:val="22"/>
              </w:rPr>
            </w:pPr>
            <w:r w:rsidRPr="0042028B">
              <w:rPr>
                <w:b/>
                <w:sz w:val="22"/>
              </w:rPr>
              <w:t>Adrese</w:t>
            </w:r>
          </w:p>
        </w:tc>
        <w:tc>
          <w:tcPr>
            <w:tcW w:w="7797" w:type="dxa"/>
            <w:tcBorders>
              <w:top w:val="single" w:sz="6" w:space="0" w:color="auto"/>
              <w:left w:val="single" w:sz="6" w:space="0" w:color="auto"/>
              <w:bottom w:val="single" w:sz="6" w:space="0" w:color="auto"/>
              <w:right w:val="single" w:sz="6" w:space="0" w:color="auto"/>
            </w:tcBorders>
          </w:tcPr>
          <w:p w14:paraId="4A5A800F" w14:textId="77777777" w:rsidR="0042028B" w:rsidRPr="0042028B" w:rsidRDefault="0042028B" w:rsidP="0042028B"/>
        </w:tc>
      </w:tr>
      <w:tr w:rsidR="0042028B" w:rsidRPr="0042028B" w14:paraId="711327FF" w14:textId="77777777" w:rsidTr="0042028B">
        <w:trPr>
          <w:trHeight w:val="285"/>
        </w:trPr>
        <w:tc>
          <w:tcPr>
            <w:tcW w:w="1701" w:type="dxa"/>
            <w:tcBorders>
              <w:top w:val="single" w:sz="6" w:space="0" w:color="auto"/>
              <w:left w:val="single" w:sz="6" w:space="0" w:color="auto"/>
              <w:bottom w:val="single" w:sz="6" w:space="0" w:color="auto"/>
              <w:right w:val="single" w:sz="6" w:space="0" w:color="auto"/>
            </w:tcBorders>
            <w:shd w:val="pct5" w:color="auto" w:fill="FFFFFF"/>
            <w:hideMark/>
          </w:tcPr>
          <w:p w14:paraId="5DD8A910" w14:textId="77777777" w:rsidR="0042028B" w:rsidRPr="0042028B" w:rsidRDefault="0042028B" w:rsidP="0042028B">
            <w:pPr>
              <w:rPr>
                <w:b/>
                <w:sz w:val="22"/>
              </w:rPr>
            </w:pPr>
            <w:r w:rsidRPr="0042028B">
              <w:rPr>
                <w:b/>
                <w:sz w:val="22"/>
              </w:rPr>
              <w:t>Tālr. / Fax</w:t>
            </w:r>
          </w:p>
        </w:tc>
        <w:tc>
          <w:tcPr>
            <w:tcW w:w="7797" w:type="dxa"/>
            <w:tcBorders>
              <w:top w:val="single" w:sz="6" w:space="0" w:color="auto"/>
              <w:left w:val="single" w:sz="6" w:space="0" w:color="auto"/>
              <w:bottom w:val="single" w:sz="6" w:space="0" w:color="auto"/>
              <w:right w:val="single" w:sz="6" w:space="0" w:color="auto"/>
            </w:tcBorders>
          </w:tcPr>
          <w:p w14:paraId="5BDAB9B4" w14:textId="77777777" w:rsidR="0042028B" w:rsidRPr="0042028B" w:rsidRDefault="0042028B" w:rsidP="0042028B"/>
        </w:tc>
      </w:tr>
      <w:tr w:rsidR="0042028B" w:rsidRPr="0042028B" w14:paraId="6D061277" w14:textId="77777777" w:rsidTr="0042028B">
        <w:tc>
          <w:tcPr>
            <w:tcW w:w="1701" w:type="dxa"/>
            <w:tcBorders>
              <w:top w:val="single" w:sz="6" w:space="0" w:color="auto"/>
              <w:left w:val="single" w:sz="6" w:space="0" w:color="auto"/>
              <w:bottom w:val="single" w:sz="6" w:space="0" w:color="auto"/>
              <w:right w:val="single" w:sz="6" w:space="0" w:color="auto"/>
            </w:tcBorders>
            <w:shd w:val="pct5" w:color="auto" w:fill="FFFFFF"/>
            <w:hideMark/>
          </w:tcPr>
          <w:p w14:paraId="06F25A46" w14:textId="77777777" w:rsidR="0042028B" w:rsidRPr="0042028B" w:rsidRDefault="0042028B" w:rsidP="0042028B">
            <w:pPr>
              <w:rPr>
                <w:b/>
                <w:sz w:val="22"/>
              </w:rPr>
            </w:pPr>
            <w:r w:rsidRPr="0042028B">
              <w:rPr>
                <w:b/>
                <w:sz w:val="22"/>
              </w:rPr>
              <w:t>e-pasta adrese</w:t>
            </w:r>
          </w:p>
        </w:tc>
        <w:tc>
          <w:tcPr>
            <w:tcW w:w="7797" w:type="dxa"/>
            <w:tcBorders>
              <w:top w:val="single" w:sz="6" w:space="0" w:color="auto"/>
              <w:left w:val="single" w:sz="6" w:space="0" w:color="auto"/>
              <w:bottom w:val="single" w:sz="6" w:space="0" w:color="auto"/>
              <w:right w:val="single" w:sz="6" w:space="0" w:color="auto"/>
            </w:tcBorders>
          </w:tcPr>
          <w:p w14:paraId="1A7DF3FE" w14:textId="77777777" w:rsidR="0042028B" w:rsidRPr="0042028B" w:rsidRDefault="0042028B" w:rsidP="0042028B"/>
        </w:tc>
      </w:tr>
    </w:tbl>
    <w:p w14:paraId="1CFF4C1B" w14:textId="77777777" w:rsidR="0042028B" w:rsidRPr="0042028B" w:rsidRDefault="0042028B" w:rsidP="0042028B">
      <w:pPr>
        <w:keepNext/>
        <w:ind w:left="425" w:hanging="425"/>
        <w:jc w:val="both"/>
        <w:outlineLvl w:val="0"/>
        <w:rPr>
          <w:b/>
          <w:szCs w:val="24"/>
        </w:rPr>
      </w:pPr>
    </w:p>
    <w:p w14:paraId="09175871" w14:textId="77777777" w:rsidR="0042028B" w:rsidRPr="0042028B" w:rsidRDefault="0042028B" w:rsidP="0042028B">
      <w:pPr>
        <w:keepNext/>
        <w:ind w:left="425" w:hanging="425"/>
        <w:jc w:val="both"/>
        <w:outlineLvl w:val="0"/>
        <w:rPr>
          <w:szCs w:val="24"/>
        </w:rPr>
      </w:pPr>
      <w:r w:rsidRPr="0042028B">
        <w:rPr>
          <w:b/>
          <w:szCs w:val="24"/>
        </w:rPr>
        <w:t>3. PIEDĀVĀJUMS</w:t>
      </w:r>
    </w:p>
    <w:p w14:paraId="5FA8961B" w14:textId="3830BBFE" w:rsidR="0042028B" w:rsidRPr="0042028B" w:rsidRDefault="0042028B" w:rsidP="00477FB6">
      <w:pPr>
        <w:tabs>
          <w:tab w:val="num" w:pos="360"/>
        </w:tabs>
        <w:jc w:val="both"/>
      </w:pPr>
      <w:r w:rsidRPr="0042028B">
        <w:t xml:space="preserve">Piedāvājam veikt </w:t>
      </w:r>
      <w:r w:rsidR="00477FB6">
        <w:t>m</w:t>
      </w:r>
      <w:r w:rsidR="00477FB6" w:rsidRPr="00477FB6">
        <w:t>eža atjaunošan</w:t>
      </w:r>
      <w:r w:rsidR="00477FB6">
        <w:t>u</w:t>
      </w:r>
      <w:r w:rsidR="00477FB6" w:rsidRPr="00477FB6">
        <w:t xml:space="preserve"> 0,42 ha platībā (augšanas apstākļu tips – lāns) zemesgabalā Ilmeņa ielā 17, Rīgā (kadastra Nr.01001092005, zemes vienības kadastra apzīmējums</w:t>
      </w:r>
      <w:r w:rsidR="003E7432">
        <w:t>:</w:t>
      </w:r>
      <w:r w:rsidR="00477FB6" w:rsidRPr="00477FB6">
        <w:t xml:space="preserve"> 01001090098)</w:t>
      </w:r>
      <w:r w:rsidR="00477FB6">
        <w:t xml:space="preserve">, </w:t>
      </w:r>
      <w:r w:rsidR="000C4D39">
        <w:rPr>
          <w:szCs w:val="24"/>
        </w:rPr>
        <w:t xml:space="preserve">un </w:t>
      </w:r>
      <w:r w:rsidR="00EC5BF4">
        <w:rPr>
          <w:szCs w:val="24"/>
        </w:rPr>
        <w:t xml:space="preserve">attiecīga pārskata iesniegšanu </w:t>
      </w:r>
      <w:r w:rsidR="00EC5BF4" w:rsidRPr="00187741">
        <w:rPr>
          <w:szCs w:val="24"/>
        </w:rPr>
        <w:t>Valsts meža dienesta Rīgas reģionālās virsmežniecības Babītes nodaļ</w:t>
      </w:r>
      <w:r w:rsidR="00EC5BF4">
        <w:rPr>
          <w:szCs w:val="24"/>
        </w:rPr>
        <w:t>ā</w:t>
      </w:r>
      <w:r w:rsidR="000C4D39" w:rsidRPr="0042028B">
        <w:t xml:space="preserve"> </w:t>
      </w:r>
      <w:r w:rsidRPr="0042028B">
        <w:t>saskaņā ar šīs Aptaujas nosacījumiem:</w:t>
      </w:r>
    </w:p>
    <w:p w14:paraId="61936658" w14:textId="77777777" w:rsidR="0042028B" w:rsidRPr="0042028B" w:rsidRDefault="0042028B" w:rsidP="00477FB6">
      <w:pPr>
        <w:tabs>
          <w:tab w:val="num" w:pos="360"/>
        </w:tabs>
      </w:pPr>
    </w:p>
    <w:p w14:paraId="6ECA2451" w14:textId="5E09B856" w:rsidR="0042028B" w:rsidRPr="0042028B" w:rsidRDefault="00AF6117" w:rsidP="00477FB6">
      <w:pPr>
        <w:tabs>
          <w:tab w:val="num" w:pos="360"/>
        </w:tabs>
      </w:pPr>
      <w:r>
        <w:t xml:space="preserve">3.1. </w:t>
      </w:r>
      <w:r w:rsidR="0042028B" w:rsidRPr="0042028B">
        <w:t>Mūsu piedāvājums: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4"/>
        <w:gridCol w:w="2551"/>
      </w:tblGrid>
      <w:tr w:rsidR="0042028B" w:rsidRPr="0042028B" w14:paraId="6D78F034" w14:textId="77777777" w:rsidTr="0042028B">
        <w:tc>
          <w:tcPr>
            <w:tcW w:w="6946" w:type="dxa"/>
            <w:tcBorders>
              <w:top w:val="single" w:sz="4" w:space="0" w:color="auto"/>
              <w:left w:val="single" w:sz="4" w:space="0" w:color="auto"/>
              <w:bottom w:val="single" w:sz="4" w:space="0" w:color="auto"/>
              <w:right w:val="single" w:sz="4" w:space="0" w:color="auto"/>
            </w:tcBorders>
            <w:vAlign w:val="center"/>
            <w:hideMark/>
          </w:tcPr>
          <w:p w14:paraId="5BE03C46" w14:textId="77777777" w:rsidR="0042028B" w:rsidRPr="0042028B" w:rsidRDefault="0042028B" w:rsidP="0042028B">
            <w:pPr>
              <w:tabs>
                <w:tab w:val="left" w:pos="360"/>
              </w:tabs>
              <w:jc w:val="center"/>
              <w:rPr>
                <w:b/>
                <w:sz w:val="20"/>
              </w:rPr>
            </w:pPr>
            <w:r w:rsidRPr="0042028B">
              <w:rPr>
                <w:b/>
                <w:sz w:val="20"/>
              </w:rPr>
              <w:t>Pakalpojums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752538" w14:textId="77777777" w:rsidR="0042028B" w:rsidRPr="0042028B" w:rsidRDefault="0042028B" w:rsidP="0042028B">
            <w:pPr>
              <w:tabs>
                <w:tab w:val="left" w:pos="360"/>
              </w:tabs>
              <w:jc w:val="center"/>
              <w:rPr>
                <w:b/>
                <w:sz w:val="20"/>
              </w:rPr>
            </w:pPr>
            <w:r w:rsidRPr="0042028B">
              <w:rPr>
                <w:b/>
                <w:sz w:val="20"/>
              </w:rPr>
              <w:t>Līgumcena</w:t>
            </w:r>
          </w:p>
          <w:p w14:paraId="5D219C60" w14:textId="77777777" w:rsidR="0042028B" w:rsidRPr="0042028B" w:rsidRDefault="0042028B" w:rsidP="0042028B">
            <w:pPr>
              <w:tabs>
                <w:tab w:val="left" w:pos="360"/>
              </w:tabs>
              <w:jc w:val="center"/>
              <w:rPr>
                <w:b/>
                <w:sz w:val="20"/>
              </w:rPr>
            </w:pPr>
            <w:r w:rsidRPr="0042028B">
              <w:rPr>
                <w:b/>
                <w:sz w:val="20"/>
              </w:rPr>
              <w:t>EUR bez PVN</w:t>
            </w:r>
          </w:p>
        </w:tc>
      </w:tr>
      <w:tr w:rsidR="0042028B" w:rsidRPr="0042028B" w14:paraId="1C02D332" w14:textId="77777777" w:rsidTr="0042028B">
        <w:tc>
          <w:tcPr>
            <w:tcW w:w="6946" w:type="dxa"/>
            <w:tcBorders>
              <w:top w:val="single" w:sz="4" w:space="0" w:color="auto"/>
              <w:left w:val="single" w:sz="4" w:space="0" w:color="auto"/>
              <w:bottom w:val="single" w:sz="4" w:space="0" w:color="auto"/>
              <w:right w:val="single" w:sz="4" w:space="0" w:color="auto"/>
            </w:tcBorders>
            <w:hideMark/>
          </w:tcPr>
          <w:p w14:paraId="53A3F938" w14:textId="40A8CABA" w:rsidR="0042028B" w:rsidRPr="000C4D39" w:rsidRDefault="00477FB6" w:rsidP="0042028B">
            <w:pPr>
              <w:jc w:val="both"/>
              <w:rPr>
                <w:b/>
              </w:rPr>
            </w:pPr>
            <w:r w:rsidRPr="000C4D39">
              <w:rPr>
                <w:b/>
              </w:rPr>
              <w:t>Meža atjaunošana 0,42 ha platībā (augšanas apstākļu tips – lāns) zemesgabalā Ilmeņa ielā 17, Rīgā (kadastra Nr.01001092005, zemes vienības kadastra apzīmējums</w:t>
            </w:r>
            <w:r w:rsidR="003E7432">
              <w:rPr>
                <w:b/>
              </w:rPr>
              <w:t>:</w:t>
            </w:r>
            <w:r w:rsidRPr="000C4D39">
              <w:rPr>
                <w:b/>
              </w:rPr>
              <w:t xml:space="preserve"> 01001090098)</w:t>
            </w:r>
            <w:r w:rsidR="000C4D39" w:rsidRPr="000C4D39">
              <w:rPr>
                <w:b/>
              </w:rPr>
              <w:t xml:space="preserve">, </w:t>
            </w:r>
            <w:r w:rsidR="000C4D39" w:rsidRPr="000C4D39">
              <w:rPr>
                <w:b/>
                <w:szCs w:val="24"/>
              </w:rPr>
              <w:t xml:space="preserve">un </w:t>
            </w:r>
            <w:r w:rsidR="00EC5BF4" w:rsidRPr="00EC5BF4">
              <w:rPr>
                <w:b/>
                <w:szCs w:val="24"/>
              </w:rPr>
              <w:t>attiecīga pārskata iesniegšana Valsts meža dienesta Rīgas reģionālās virsmežniecības Babītes nodaļā</w:t>
            </w:r>
          </w:p>
        </w:tc>
        <w:tc>
          <w:tcPr>
            <w:tcW w:w="2552" w:type="dxa"/>
            <w:tcBorders>
              <w:top w:val="single" w:sz="4" w:space="0" w:color="auto"/>
              <w:left w:val="single" w:sz="4" w:space="0" w:color="auto"/>
              <w:bottom w:val="single" w:sz="4" w:space="0" w:color="auto"/>
              <w:right w:val="single" w:sz="4" w:space="0" w:color="auto"/>
            </w:tcBorders>
          </w:tcPr>
          <w:p w14:paraId="549CBCC6" w14:textId="77777777" w:rsidR="0042028B" w:rsidRPr="0042028B" w:rsidRDefault="0042028B" w:rsidP="0042028B">
            <w:pPr>
              <w:tabs>
                <w:tab w:val="left" w:pos="360"/>
              </w:tabs>
              <w:jc w:val="center"/>
              <w:rPr>
                <w:b/>
              </w:rPr>
            </w:pPr>
          </w:p>
        </w:tc>
      </w:tr>
      <w:tr w:rsidR="0042028B" w:rsidRPr="0042028B" w14:paraId="7626304C" w14:textId="77777777" w:rsidTr="0042028B">
        <w:tc>
          <w:tcPr>
            <w:tcW w:w="6946" w:type="dxa"/>
            <w:tcBorders>
              <w:top w:val="single" w:sz="4" w:space="0" w:color="auto"/>
              <w:left w:val="single" w:sz="4" w:space="0" w:color="auto"/>
              <w:bottom w:val="single" w:sz="4" w:space="0" w:color="auto"/>
              <w:right w:val="single" w:sz="4" w:space="0" w:color="auto"/>
            </w:tcBorders>
            <w:hideMark/>
          </w:tcPr>
          <w:p w14:paraId="336CE1C8" w14:textId="77777777" w:rsidR="0042028B" w:rsidRPr="0042028B" w:rsidRDefault="0042028B" w:rsidP="0042028B">
            <w:pPr>
              <w:jc w:val="right"/>
              <w:rPr>
                <w:b/>
              </w:rPr>
            </w:pPr>
            <w:r w:rsidRPr="0042028B">
              <w:rPr>
                <w:b/>
              </w:rPr>
              <w:t>PVN 21%:</w:t>
            </w:r>
          </w:p>
        </w:tc>
        <w:tc>
          <w:tcPr>
            <w:tcW w:w="2552" w:type="dxa"/>
            <w:tcBorders>
              <w:top w:val="single" w:sz="4" w:space="0" w:color="auto"/>
              <w:left w:val="single" w:sz="4" w:space="0" w:color="auto"/>
              <w:bottom w:val="single" w:sz="4" w:space="0" w:color="auto"/>
              <w:right w:val="single" w:sz="4" w:space="0" w:color="auto"/>
            </w:tcBorders>
          </w:tcPr>
          <w:p w14:paraId="731E8D78" w14:textId="77777777" w:rsidR="0042028B" w:rsidRPr="0042028B" w:rsidRDefault="0042028B" w:rsidP="0042028B">
            <w:pPr>
              <w:tabs>
                <w:tab w:val="left" w:pos="360"/>
              </w:tabs>
              <w:jc w:val="center"/>
              <w:rPr>
                <w:b/>
              </w:rPr>
            </w:pPr>
          </w:p>
        </w:tc>
      </w:tr>
      <w:tr w:rsidR="0042028B" w:rsidRPr="0042028B" w14:paraId="3AB6212E" w14:textId="77777777" w:rsidTr="0042028B">
        <w:tc>
          <w:tcPr>
            <w:tcW w:w="6946" w:type="dxa"/>
            <w:tcBorders>
              <w:top w:val="single" w:sz="4" w:space="0" w:color="auto"/>
              <w:left w:val="single" w:sz="4" w:space="0" w:color="auto"/>
              <w:bottom w:val="single" w:sz="4" w:space="0" w:color="auto"/>
              <w:right w:val="single" w:sz="4" w:space="0" w:color="auto"/>
            </w:tcBorders>
            <w:hideMark/>
          </w:tcPr>
          <w:p w14:paraId="3217CF9E" w14:textId="77777777" w:rsidR="0042028B" w:rsidRPr="0042028B" w:rsidRDefault="0042028B" w:rsidP="0042028B">
            <w:pPr>
              <w:jc w:val="right"/>
              <w:rPr>
                <w:b/>
              </w:rPr>
            </w:pPr>
            <w:r w:rsidRPr="0042028B">
              <w:rPr>
                <w:b/>
              </w:rPr>
              <w:t>KOPĀ EUR ar PVN:</w:t>
            </w:r>
          </w:p>
        </w:tc>
        <w:tc>
          <w:tcPr>
            <w:tcW w:w="2552" w:type="dxa"/>
            <w:tcBorders>
              <w:top w:val="single" w:sz="4" w:space="0" w:color="auto"/>
              <w:left w:val="single" w:sz="4" w:space="0" w:color="auto"/>
              <w:bottom w:val="single" w:sz="4" w:space="0" w:color="auto"/>
              <w:right w:val="single" w:sz="4" w:space="0" w:color="auto"/>
            </w:tcBorders>
          </w:tcPr>
          <w:p w14:paraId="5684AB8D" w14:textId="77777777" w:rsidR="0042028B" w:rsidRPr="0042028B" w:rsidRDefault="0042028B" w:rsidP="0042028B">
            <w:pPr>
              <w:tabs>
                <w:tab w:val="left" w:pos="360"/>
              </w:tabs>
              <w:jc w:val="center"/>
              <w:rPr>
                <w:b/>
              </w:rPr>
            </w:pPr>
          </w:p>
        </w:tc>
      </w:tr>
    </w:tbl>
    <w:p w14:paraId="7823BD32" w14:textId="77777777" w:rsidR="0042028B" w:rsidRPr="0042028B" w:rsidRDefault="0042028B" w:rsidP="00477FB6">
      <w:pPr>
        <w:tabs>
          <w:tab w:val="num" w:pos="360"/>
        </w:tabs>
      </w:pPr>
    </w:p>
    <w:p w14:paraId="0E1E1F0D" w14:textId="711465BE" w:rsidR="0042028B" w:rsidRPr="0042028B" w:rsidRDefault="00AF6117" w:rsidP="00AF6117">
      <w:pPr>
        <w:tabs>
          <w:tab w:val="num" w:pos="360"/>
        </w:tabs>
        <w:jc w:val="both"/>
      </w:pPr>
      <w:r>
        <w:t>3.2.</w:t>
      </w:r>
      <w:r w:rsidR="00477FB6">
        <w:t xml:space="preserve"> </w:t>
      </w:r>
      <w:r w:rsidR="0042028B" w:rsidRPr="0042028B">
        <w:t>Piedāvājumā ir iekļautas visas darba tāmē norādītās izmaksas, kas saistītas ar pakalpojuma sniegšanu.</w:t>
      </w:r>
    </w:p>
    <w:p w14:paraId="349A012D" w14:textId="4298E68F" w:rsidR="0042028B" w:rsidRPr="0042028B" w:rsidRDefault="00AF6117" w:rsidP="00AF6117">
      <w:pPr>
        <w:tabs>
          <w:tab w:val="num" w:pos="360"/>
        </w:tabs>
        <w:jc w:val="both"/>
      </w:pPr>
      <w:r>
        <w:t xml:space="preserve">3.3. </w:t>
      </w:r>
      <w:r w:rsidR="0042028B" w:rsidRPr="0042028B">
        <w:t>Ja iesniegtais piedāvājums tiks pieņemts, apņemamies nodrošināt Tehniskajā specifikācijā noteikto prasību ievērošanu un izpildi.</w:t>
      </w:r>
    </w:p>
    <w:p w14:paraId="77091404" w14:textId="442E277C" w:rsidR="0042028B" w:rsidRPr="0042028B" w:rsidRDefault="00AF6117" w:rsidP="00AF6117">
      <w:pPr>
        <w:tabs>
          <w:tab w:val="num" w:pos="360"/>
        </w:tabs>
        <w:jc w:val="both"/>
      </w:pPr>
      <w:r>
        <w:t xml:space="preserve">3.4. </w:t>
      </w:r>
      <w:r w:rsidR="0042028B" w:rsidRPr="0042028B">
        <w:t>Apliecinām, ka:</w:t>
      </w:r>
    </w:p>
    <w:p w14:paraId="3251C2AF" w14:textId="77777777" w:rsidR="0042028B" w:rsidRPr="0042028B" w:rsidRDefault="0042028B" w:rsidP="00AF6117">
      <w:pPr>
        <w:jc w:val="both"/>
      </w:pPr>
      <w:r w:rsidRPr="0042028B">
        <w:t>3.4.1. nav tādu apstākļu, kuri liegtu piedalīties iepirkuma procedūrā un ievērot visas iepirkuma prasības;</w:t>
      </w:r>
    </w:p>
    <w:p w14:paraId="05A67657" w14:textId="77777777" w:rsidR="0042028B" w:rsidRPr="0042028B" w:rsidRDefault="0042028B" w:rsidP="00AF6117">
      <w:pPr>
        <w:jc w:val="both"/>
      </w:pPr>
      <w:r w:rsidRPr="0042028B">
        <w:t>3.4.2. nekādā veidā neesam ieinteresēti nevienā citā piedāvājumā, kas iesniegts šajā iepirkuma procedūrā;</w:t>
      </w:r>
    </w:p>
    <w:p w14:paraId="5E169503" w14:textId="77777777" w:rsidR="0042028B" w:rsidRPr="0042028B" w:rsidRDefault="0042028B" w:rsidP="00AF6117">
      <w:pPr>
        <w:jc w:val="both"/>
      </w:pPr>
      <w:r w:rsidRPr="0042028B">
        <w:t>3.4.3. varam nodrošināt visus nepieciešamos resursus Tehniskajā specifikācijā minēto darbu izpildei;</w:t>
      </w:r>
    </w:p>
    <w:p w14:paraId="235F70C7" w14:textId="28FE0843" w:rsidR="0042028B" w:rsidRDefault="0042028B" w:rsidP="00AF6117">
      <w:pPr>
        <w:jc w:val="both"/>
      </w:pPr>
      <w:r w:rsidRPr="0042028B">
        <w:t xml:space="preserve">3.4.4. esam iepazinušies ar </w:t>
      </w:r>
      <w:r w:rsidR="00AF6117">
        <w:t>zemesgabalu</w:t>
      </w:r>
      <w:r w:rsidRPr="0042028B">
        <w:t xml:space="preserve"> dabā un </w:t>
      </w:r>
      <w:r w:rsidR="00AF6117" w:rsidRPr="00AF6117">
        <w:t>novērtē</w:t>
      </w:r>
      <w:r w:rsidR="00AF6117">
        <w:t>juši</w:t>
      </w:r>
      <w:r w:rsidR="00AF6117" w:rsidRPr="00AF6117">
        <w:t xml:space="preserve"> nepieciešamā stādāmā materiāla daudzumu</w:t>
      </w:r>
      <w:r w:rsidRPr="0042028B">
        <w:t>;</w:t>
      </w:r>
    </w:p>
    <w:p w14:paraId="72BEEDA2" w14:textId="3BAD2D28" w:rsidR="00A80B0B" w:rsidRDefault="00A80B0B" w:rsidP="00A80B0B">
      <w:pPr>
        <w:jc w:val="both"/>
      </w:pPr>
      <w:r>
        <w:lastRenderedPageBreak/>
        <w:t>3.4.5. iesniedzot Pasūtītājam iepirkuma instrukcijā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348FBBEC" w14:textId="52BEB8B9" w:rsidR="00A80B0B" w:rsidRPr="0042028B" w:rsidRDefault="00A80B0B" w:rsidP="00A80B0B">
      <w:pPr>
        <w:jc w:val="both"/>
      </w:pPr>
      <w:r>
        <w:t>3.4.6. piekrītam personas datu apstrādei iepirkuma veikšanai un iepirkuma dokumentu glabāšanai;</w:t>
      </w:r>
    </w:p>
    <w:p w14:paraId="1F765039" w14:textId="0C205DF1" w:rsidR="0042028B" w:rsidRPr="0042028B" w:rsidRDefault="0042028B" w:rsidP="00AF6117">
      <w:pPr>
        <w:jc w:val="both"/>
      </w:pPr>
      <w:r w:rsidRPr="0042028B">
        <w:t>3.4.</w:t>
      </w:r>
      <w:r w:rsidR="00A80B0B">
        <w:t>7</w:t>
      </w:r>
      <w:r w:rsidRPr="0042028B">
        <w:t>. visas iesniegtās ziņas ir patiesas.</w:t>
      </w:r>
    </w:p>
    <w:p w14:paraId="18F04A97" w14:textId="4EFEE1AE" w:rsidR="0042028B" w:rsidRDefault="0042028B" w:rsidP="00AF6117">
      <w:pPr>
        <w:jc w:val="both"/>
      </w:pPr>
    </w:p>
    <w:p w14:paraId="2324B238" w14:textId="1C6E6E94" w:rsidR="00E2660A" w:rsidRDefault="00E2660A" w:rsidP="00AF6117">
      <w:pPr>
        <w:jc w:val="both"/>
      </w:pPr>
      <w:r>
        <w:t xml:space="preserve">3.5. </w:t>
      </w:r>
      <w:r w:rsidRPr="0087603A">
        <w:rPr>
          <w:b/>
          <w:bCs/>
          <w:szCs w:val="24"/>
        </w:rPr>
        <w:t xml:space="preserve">Informējam, ka iepirkuma līgumu parakstīsim elektroniskā formā/papīra formā </w:t>
      </w:r>
      <w:r w:rsidRPr="0087603A">
        <w:rPr>
          <w:b/>
          <w:bCs/>
          <w:i/>
          <w:iCs/>
          <w:szCs w:val="24"/>
        </w:rPr>
        <w:t>(nevajadzīgo svītrot)</w:t>
      </w:r>
      <w:r w:rsidRPr="0087603A">
        <w:rPr>
          <w:b/>
          <w:bCs/>
          <w:szCs w:val="24"/>
        </w:rPr>
        <w:t>.</w:t>
      </w:r>
    </w:p>
    <w:p w14:paraId="32144745" w14:textId="77777777" w:rsidR="00E2660A" w:rsidRPr="0042028B" w:rsidRDefault="00E2660A" w:rsidP="00AF6117">
      <w:pPr>
        <w:jc w:val="both"/>
      </w:pPr>
    </w:p>
    <w:p w14:paraId="556A38F4" w14:textId="77777777" w:rsidR="0042028B" w:rsidRPr="0042028B" w:rsidRDefault="0042028B" w:rsidP="00477FB6">
      <w:r w:rsidRPr="0042028B">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2028B" w:rsidRPr="0042028B" w14:paraId="3330AA5C" w14:textId="77777777" w:rsidTr="0042028B">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6717C806" w14:textId="77777777" w:rsidR="0042028B" w:rsidRPr="0042028B" w:rsidRDefault="0042028B" w:rsidP="0042028B">
            <w:pPr>
              <w:rPr>
                <w:b/>
                <w:szCs w:val="24"/>
              </w:rPr>
            </w:pPr>
            <w:r w:rsidRPr="0042028B">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166170CA" w14:textId="77777777" w:rsidR="0042028B" w:rsidRPr="0042028B" w:rsidRDefault="0042028B" w:rsidP="0042028B">
            <w:pPr>
              <w:rPr>
                <w:szCs w:val="24"/>
              </w:rPr>
            </w:pPr>
          </w:p>
        </w:tc>
      </w:tr>
      <w:tr w:rsidR="0042028B" w:rsidRPr="0042028B" w14:paraId="1956AC08" w14:textId="77777777" w:rsidTr="0042028B">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D044F01" w14:textId="77777777" w:rsidR="0042028B" w:rsidRPr="0042028B" w:rsidRDefault="0042028B" w:rsidP="0042028B">
            <w:pPr>
              <w:rPr>
                <w:b/>
                <w:szCs w:val="24"/>
              </w:rPr>
            </w:pPr>
            <w:r w:rsidRPr="0042028B">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5957D36C" w14:textId="77777777" w:rsidR="0042028B" w:rsidRPr="0042028B" w:rsidRDefault="0042028B" w:rsidP="0042028B">
            <w:pPr>
              <w:rPr>
                <w:szCs w:val="24"/>
              </w:rPr>
            </w:pPr>
          </w:p>
        </w:tc>
      </w:tr>
      <w:tr w:rsidR="0042028B" w:rsidRPr="0042028B" w14:paraId="5FFD9905" w14:textId="77777777" w:rsidTr="0042028B">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D12618F" w14:textId="77777777" w:rsidR="0042028B" w:rsidRPr="0042028B" w:rsidRDefault="0042028B" w:rsidP="0042028B">
            <w:pPr>
              <w:rPr>
                <w:b/>
                <w:szCs w:val="24"/>
              </w:rPr>
            </w:pPr>
            <w:r w:rsidRPr="0042028B">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35357CB2" w14:textId="77777777" w:rsidR="0042028B" w:rsidRPr="0042028B" w:rsidRDefault="0042028B" w:rsidP="0042028B">
            <w:pPr>
              <w:rPr>
                <w:szCs w:val="24"/>
              </w:rPr>
            </w:pPr>
          </w:p>
        </w:tc>
      </w:tr>
    </w:tbl>
    <w:p w14:paraId="1EE44549" w14:textId="77777777" w:rsidR="0042028B" w:rsidRPr="0042028B" w:rsidRDefault="0042028B" w:rsidP="0042028B">
      <w:pPr>
        <w:jc w:val="right"/>
        <w:rPr>
          <w:b/>
          <w:bCs/>
          <w:sz w:val="22"/>
          <w:szCs w:val="24"/>
        </w:rPr>
      </w:pPr>
    </w:p>
    <w:p w14:paraId="3642CDA6" w14:textId="77777777" w:rsidR="0042028B" w:rsidRPr="0042028B" w:rsidRDefault="0042028B" w:rsidP="0042028B">
      <w:r w:rsidRPr="0042028B">
        <w:rPr>
          <w:b/>
        </w:rPr>
        <w:br w:type="page"/>
      </w:r>
    </w:p>
    <w:p w14:paraId="3BD821C3" w14:textId="77777777" w:rsidR="0042028B" w:rsidRPr="0042028B" w:rsidRDefault="0042028B" w:rsidP="0042028B">
      <w:pPr>
        <w:jc w:val="right"/>
        <w:rPr>
          <w:b/>
          <w:szCs w:val="24"/>
        </w:rPr>
      </w:pPr>
      <w:r w:rsidRPr="0042028B">
        <w:rPr>
          <w:b/>
        </w:rPr>
        <w:lastRenderedPageBreak/>
        <w:t>3</w:t>
      </w:r>
      <w:r w:rsidRPr="0042028B">
        <w:rPr>
          <w:b/>
          <w:szCs w:val="24"/>
        </w:rPr>
        <w:t>.pielikums</w:t>
      </w:r>
    </w:p>
    <w:p w14:paraId="6D94021D" w14:textId="7F042D93" w:rsidR="0042028B" w:rsidRPr="0042028B" w:rsidRDefault="0042028B" w:rsidP="0042028B">
      <w:pPr>
        <w:jc w:val="right"/>
        <w:outlineLvl w:val="0"/>
        <w:rPr>
          <w:bCs/>
          <w:szCs w:val="24"/>
        </w:rPr>
      </w:pPr>
      <w:proofErr w:type="spellStart"/>
      <w:r w:rsidRPr="0042028B">
        <w:rPr>
          <w:b/>
          <w:szCs w:val="24"/>
        </w:rPr>
        <w:t>Nr.POSSESSOR</w:t>
      </w:r>
      <w:proofErr w:type="spellEnd"/>
      <w:r w:rsidRPr="0042028B">
        <w:rPr>
          <w:b/>
          <w:szCs w:val="24"/>
        </w:rPr>
        <w:t>/2020/</w:t>
      </w:r>
      <w:r w:rsidR="00AB3325">
        <w:rPr>
          <w:b/>
          <w:szCs w:val="24"/>
        </w:rPr>
        <w:t>72</w:t>
      </w:r>
    </w:p>
    <w:p w14:paraId="3CBE0C95" w14:textId="77777777" w:rsidR="00477FB6" w:rsidRPr="0042028B" w:rsidRDefault="00477FB6" w:rsidP="00477FB6">
      <w:pPr>
        <w:jc w:val="center"/>
        <w:outlineLvl w:val="0"/>
        <w:rPr>
          <w:b/>
          <w:szCs w:val="24"/>
        </w:rPr>
      </w:pPr>
    </w:p>
    <w:p w14:paraId="62220F4A" w14:textId="3DBF11B4" w:rsidR="0042028B" w:rsidRPr="0042028B" w:rsidRDefault="0042028B" w:rsidP="0042028B">
      <w:pPr>
        <w:spacing w:after="120" w:line="360" w:lineRule="auto"/>
        <w:jc w:val="center"/>
        <w:outlineLvl w:val="0"/>
        <w:rPr>
          <w:b/>
          <w:sz w:val="28"/>
        </w:rPr>
      </w:pPr>
      <w:r w:rsidRPr="0042028B">
        <w:rPr>
          <w:b/>
          <w:sz w:val="28"/>
        </w:rPr>
        <w:t>PRETENDENTA PIEREDZES APRAKSTA FORMA</w:t>
      </w:r>
    </w:p>
    <w:p w14:paraId="5667A653" w14:textId="77777777" w:rsidR="00477FB6" w:rsidRDefault="00477FB6" w:rsidP="00477FB6">
      <w:pPr>
        <w:keepNext/>
        <w:spacing w:after="120"/>
        <w:jc w:val="center"/>
        <w:outlineLvl w:val="2"/>
        <w:rPr>
          <w:b/>
          <w:szCs w:val="24"/>
        </w:rPr>
      </w:pPr>
      <w:r>
        <w:rPr>
          <w:b/>
          <w:szCs w:val="24"/>
        </w:rPr>
        <w:t>“Meža atjaunošana zemesgabalā Ilmeņa ielā 17, Rīgā”</w:t>
      </w:r>
    </w:p>
    <w:p w14:paraId="616492AB" w14:textId="0A54240F" w:rsidR="00477FB6" w:rsidRPr="00A91757" w:rsidRDefault="00477FB6" w:rsidP="00477FB6">
      <w:pPr>
        <w:keepNext/>
        <w:spacing w:after="120"/>
        <w:jc w:val="center"/>
        <w:outlineLvl w:val="2"/>
        <w:rPr>
          <w:b/>
          <w:sz w:val="28"/>
        </w:rPr>
      </w:pPr>
      <w:r w:rsidRPr="00FD0253">
        <w:rPr>
          <w:szCs w:val="24"/>
        </w:rPr>
        <w:t xml:space="preserve">Iepirkuma identifikācijas </w:t>
      </w:r>
      <w:proofErr w:type="spellStart"/>
      <w:r w:rsidRPr="00FD0253">
        <w:rPr>
          <w:szCs w:val="24"/>
        </w:rPr>
        <w:t>Nr.</w:t>
      </w:r>
      <w:r w:rsidRPr="0010550B">
        <w:rPr>
          <w:bCs/>
          <w:szCs w:val="24"/>
        </w:rPr>
        <w:t>POSSESSOR</w:t>
      </w:r>
      <w:proofErr w:type="spellEnd"/>
      <w:r>
        <w:rPr>
          <w:bCs/>
          <w:szCs w:val="24"/>
        </w:rPr>
        <w:t>/2020/</w:t>
      </w:r>
      <w:r w:rsidR="00AB3325">
        <w:rPr>
          <w:bCs/>
          <w:szCs w:val="24"/>
        </w:rPr>
        <w:t>72</w:t>
      </w:r>
    </w:p>
    <w:p w14:paraId="03D241DC" w14:textId="77777777" w:rsidR="0042028B" w:rsidRPr="0042028B" w:rsidRDefault="0042028B" w:rsidP="0042028B">
      <w:pPr>
        <w:jc w:val="both"/>
        <w:rPr>
          <w:rFonts w:eastAsia="SimSun"/>
          <w:b/>
          <w:bCs/>
          <w:szCs w:val="24"/>
        </w:rPr>
      </w:pPr>
    </w:p>
    <w:p w14:paraId="3435433B" w14:textId="77777777" w:rsidR="0042028B" w:rsidRPr="0042028B" w:rsidRDefault="0042028B" w:rsidP="0042028B">
      <w:pPr>
        <w:jc w:val="both"/>
        <w:rPr>
          <w:szCs w:val="24"/>
          <w:lang w:eastAsia="en-US"/>
        </w:rPr>
      </w:pPr>
      <w:r w:rsidRPr="0042028B">
        <w:rPr>
          <w:szCs w:val="24"/>
          <w:lang w:eastAsia="en-US"/>
        </w:rPr>
        <w:t>Pretendents (nosaukums) apliecina:</w:t>
      </w:r>
    </w:p>
    <w:p w14:paraId="7A60EBA6" w14:textId="77777777" w:rsidR="0042028B" w:rsidRPr="0042028B" w:rsidRDefault="0042028B" w:rsidP="0042028B">
      <w:pPr>
        <w:numPr>
          <w:ilvl w:val="0"/>
          <w:numId w:val="46"/>
        </w:numPr>
        <w:jc w:val="both"/>
        <w:rPr>
          <w:szCs w:val="24"/>
          <w:lang w:eastAsia="en-US"/>
        </w:rPr>
      </w:pPr>
      <w:r w:rsidRPr="0042028B">
        <w:rPr>
          <w:szCs w:val="24"/>
          <w:lang w:eastAsia="en-US"/>
        </w:rPr>
        <w:t xml:space="preserve">pieredzi iepirkuma priekšmetā noradītā pakalpojuma sniegšanā </w:t>
      </w:r>
      <w:r w:rsidRPr="0042028B">
        <w:t>par tā iepriekšējā gadā sniegtajiem pakalpojumiem</w:t>
      </w:r>
      <w:r w:rsidRPr="0042028B">
        <w:rPr>
          <w:szCs w:val="24"/>
          <w:lang w:eastAsia="en-US"/>
        </w:rPr>
        <w:t xml:space="preserve"> pirms piedāvājumu atvēršanas dienas.</w:t>
      </w:r>
    </w:p>
    <w:p w14:paraId="733D2880" w14:textId="77777777" w:rsidR="0042028B" w:rsidRPr="0042028B" w:rsidRDefault="0042028B" w:rsidP="0042028B">
      <w:pPr>
        <w:spacing w:after="120" w:line="360" w:lineRule="auto"/>
        <w:jc w:val="center"/>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706"/>
        <w:gridCol w:w="2695"/>
        <w:gridCol w:w="1636"/>
        <w:gridCol w:w="2089"/>
      </w:tblGrid>
      <w:tr w:rsidR="0042028B" w:rsidRPr="0042028B" w14:paraId="33B323C3" w14:textId="77777777" w:rsidTr="0042028B">
        <w:tc>
          <w:tcPr>
            <w:tcW w:w="837" w:type="dxa"/>
            <w:tcBorders>
              <w:top w:val="single" w:sz="4" w:space="0" w:color="auto"/>
              <w:left w:val="single" w:sz="4" w:space="0" w:color="auto"/>
              <w:bottom w:val="single" w:sz="4" w:space="0" w:color="auto"/>
              <w:right w:val="single" w:sz="4" w:space="0" w:color="auto"/>
            </w:tcBorders>
            <w:hideMark/>
          </w:tcPr>
          <w:p w14:paraId="0C47B79B" w14:textId="77777777" w:rsidR="0042028B" w:rsidRPr="0042028B" w:rsidRDefault="0042028B" w:rsidP="0042028B">
            <w:pPr>
              <w:jc w:val="center"/>
              <w:rPr>
                <w:b/>
              </w:rPr>
            </w:pPr>
            <w:r w:rsidRPr="0042028B">
              <w:rPr>
                <w:b/>
              </w:rPr>
              <w:t>N.p.k.</w:t>
            </w:r>
          </w:p>
        </w:tc>
        <w:tc>
          <w:tcPr>
            <w:tcW w:w="1871" w:type="dxa"/>
            <w:tcBorders>
              <w:top w:val="single" w:sz="4" w:space="0" w:color="auto"/>
              <w:left w:val="single" w:sz="4" w:space="0" w:color="auto"/>
              <w:bottom w:val="single" w:sz="4" w:space="0" w:color="auto"/>
              <w:right w:val="single" w:sz="4" w:space="0" w:color="auto"/>
            </w:tcBorders>
            <w:hideMark/>
          </w:tcPr>
          <w:p w14:paraId="365B6796" w14:textId="77777777" w:rsidR="0042028B" w:rsidRPr="0042028B" w:rsidRDefault="0042028B" w:rsidP="0042028B">
            <w:pPr>
              <w:jc w:val="center"/>
              <w:rPr>
                <w:b/>
              </w:rPr>
            </w:pPr>
            <w:r w:rsidRPr="0042028B">
              <w:rPr>
                <w:b/>
              </w:rPr>
              <w:t>Klients</w:t>
            </w:r>
          </w:p>
        </w:tc>
        <w:tc>
          <w:tcPr>
            <w:tcW w:w="2931" w:type="dxa"/>
            <w:tcBorders>
              <w:top w:val="single" w:sz="4" w:space="0" w:color="auto"/>
              <w:left w:val="single" w:sz="4" w:space="0" w:color="auto"/>
              <w:bottom w:val="single" w:sz="4" w:space="0" w:color="auto"/>
              <w:right w:val="single" w:sz="4" w:space="0" w:color="auto"/>
            </w:tcBorders>
            <w:hideMark/>
          </w:tcPr>
          <w:p w14:paraId="6BA1BAC2" w14:textId="77777777" w:rsidR="0042028B" w:rsidRPr="0042028B" w:rsidRDefault="0042028B" w:rsidP="0042028B">
            <w:pPr>
              <w:jc w:val="center"/>
              <w:rPr>
                <w:b/>
              </w:rPr>
            </w:pPr>
            <w:r w:rsidRPr="0042028B">
              <w:rPr>
                <w:b/>
              </w:rPr>
              <w:t>Sniegtais pakalpojums, izpildes termiņš, apjoms</w:t>
            </w:r>
          </w:p>
        </w:tc>
        <w:tc>
          <w:tcPr>
            <w:tcW w:w="1646" w:type="dxa"/>
            <w:tcBorders>
              <w:top w:val="single" w:sz="4" w:space="0" w:color="auto"/>
              <w:left w:val="single" w:sz="4" w:space="0" w:color="auto"/>
              <w:bottom w:val="single" w:sz="4" w:space="0" w:color="auto"/>
              <w:right w:val="single" w:sz="4" w:space="0" w:color="auto"/>
            </w:tcBorders>
            <w:hideMark/>
          </w:tcPr>
          <w:p w14:paraId="36869971" w14:textId="77777777" w:rsidR="0042028B" w:rsidRPr="0042028B" w:rsidRDefault="0042028B" w:rsidP="0042028B">
            <w:pPr>
              <w:jc w:val="center"/>
              <w:rPr>
                <w:b/>
              </w:rPr>
            </w:pPr>
            <w:r w:rsidRPr="0042028B">
              <w:rPr>
                <w:b/>
              </w:rPr>
              <w:t>Pakalpojuma sniegšanas laiks</w:t>
            </w:r>
          </w:p>
        </w:tc>
        <w:tc>
          <w:tcPr>
            <w:tcW w:w="2145" w:type="dxa"/>
            <w:tcBorders>
              <w:top w:val="single" w:sz="4" w:space="0" w:color="auto"/>
              <w:left w:val="single" w:sz="4" w:space="0" w:color="auto"/>
              <w:bottom w:val="single" w:sz="4" w:space="0" w:color="auto"/>
              <w:right w:val="single" w:sz="4" w:space="0" w:color="auto"/>
            </w:tcBorders>
            <w:hideMark/>
          </w:tcPr>
          <w:p w14:paraId="64B94C5B" w14:textId="77777777" w:rsidR="0042028B" w:rsidRPr="0042028B" w:rsidRDefault="0042028B" w:rsidP="0042028B">
            <w:pPr>
              <w:jc w:val="center"/>
              <w:rPr>
                <w:b/>
              </w:rPr>
            </w:pPr>
            <w:r w:rsidRPr="0042028B">
              <w:rPr>
                <w:b/>
              </w:rPr>
              <w:t>Klienta kontaktpersona</w:t>
            </w:r>
          </w:p>
        </w:tc>
      </w:tr>
      <w:tr w:rsidR="0042028B" w:rsidRPr="0042028B" w14:paraId="12FFA6CC" w14:textId="77777777" w:rsidTr="0042028B">
        <w:tc>
          <w:tcPr>
            <w:tcW w:w="837" w:type="dxa"/>
            <w:tcBorders>
              <w:top w:val="single" w:sz="4" w:space="0" w:color="auto"/>
              <w:left w:val="single" w:sz="4" w:space="0" w:color="auto"/>
              <w:bottom w:val="single" w:sz="4" w:space="0" w:color="auto"/>
              <w:right w:val="single" w:sz="4" w:space="0" w:color="auto"/>
            </w:tcBorders>
          </w:tcPr>
          <w:p w14:paraId="7A6FCE79" w14:textId="77777777" w:rsidR="0042028B" w:rsidRPr="0042028B" w:rsidRDefault="0042028B" w:rsidP="0042028B">
            <w:pPr>
              <w:jc w:val="center"/>
            </w:pPr>
          </w:p>
          <w:p w14:paraId="2E50E19B" w14:textId="77777777" w:rsidR="0042028B" w:rsidRPr="0042028B" w:rsidRDefault="0042028B" w:rsidP="0042028B">
            <w:pPr>
              <w:jc w:val="center"/>
            </w:pPr>
          </w:p>
        </w:tc>
        <w:tc>
          <w:tcPr>
            <w:tcW w:w="1871" w:type="dxa"/>
            <w:tcBorders>
              <w:top w:val="single" w:sz="4" w:space="0" w:color="auto"/>
              <w:left w:val="single" w:sz="4" w:space="0" w:color="auto"/>
              <w:bottom w:val="single" w:sz="4" w:space="0" w:color="auto"/>
              <w:right w:val="single" w:sz="4" w:space="0" w:color="auto"/>
            </w:tcBorders>
          </w:tcPr>
          <w:p w14:paraId="6FEBD5A4" w14:textId="77777777" w:rsidR="0042028B" w:rsidRPr="0042028B" w:rsidRDefault="0042028B" w:rsidP="0042028B">
            <w:pPr>
              <w:jc w:val="center"/>
            </w:pPr>
          </w:p>
        </w:tc>
        <w:tc>
          <w:tcPr>
            <w:tcW w:w="2931" w:type="dxa"/>
            <w:tcBorders>
              <w:top w:val="single" w:sz="4" w:space="0" w:color="auto"/>
              <w:left w:val="single" w:sz="4" w:space="0" w:color="auto"/>
              <w:bottom w:val="single" w:sz="4" w:space="0" w:color="auto"/>
              <w:right w:val="single" w:sz="4" w:space="0" w:color="auto"/>
            </w:tcBorders>
          </w:tcPr>
          <w:p w14:paraId="456FE8B8" w14:textId="77777777" w:rsidR="0042028B" w:rsidRPr="0042028B" w:rsidRDefault="0042028B" w:rsidP="0042028B">
            <w:pPr>
              <w:jc w:val="center"/>
            </w:pPr>
          </w:p>
        </w:tc>
        <w:tc>
          <w:tcPr>
            <w:tcW w:w="1646" w:type="dxa"/>
            <w:tcBorders>
              <w:top w:val="single" w:sz="4" w:space="0" w:color="auto"/>
              <w:left w:val="single" w:sz="4" w:space="0" w:color="auto"/>
              <w:bottom w:val="single" w:sz="4" w:space="0" w:color="auto"/>
              <w:right w:val="single" w:sz="4" w:space="0" w:color="auto"/>
            </w:tcBorders>
          </w:tcPr>
          <w:p w14:paraId="713FA34C" w14:textId="77777777" w:rsidR="0042028B" w:rsidRPr="0042028B" w:rsidRDefault="0042028B" w:rsidP="0042028B">
            <w:pPr>
              <w:jc w:val="center"/>
            </w:pPr>
          </w:p>
        </w:tc>
        <w:tc>
          <w:tcPr>
            <w:tcW w:w="2145" w:type="dxa"/>
            <w:tcBorders>
              <w:top w:val="single" w:sz="4" w:space="0" w:color="auto"/>
              <w:left w:val="single" w:sz="4" w:space="0" w:color="auto"/>
              <w:bottom w:val="single" w:sz="4" w:space="0" w:color="auto"/>
              <w:right w:val="single" w:sz="4" w:space="0" w:color="auto"/>
            </w:tcBorders>
          </w:tcPr>
          <w:p w14:paraId="31688D40" w14:textId="77777777" w:rsidR="0042028B" w:rsidRPr="0042028B" w:rsidRDefault="0042028B" w:rsidP="0042028B">
            <w:pPr>
              <w:jc w:val="center"/>
            </w:pPr>
          </w:p>
        </w:tc>
      </w:tr>
      <w:tr w:rsidR="0042028B" w:rsidRPr="0042028B" w14:paraId="28D5590C" w14:textId="77777777" w:rsidTr="0042028B">
        <w:tc>
          <w:tcPr>
            <w:tcW w:w="837" w:type="dxa"/>
            <w:tcBorders>
              <w:top w:val="single" w:sz="4" w:space="0" w:color="auto"/>
              <w:left w:val="single" w:sz="4" w:space="0" w:color="auto"/>
              <w:bottom w:val="single" w:sz="4" w:space="0" w:color="auto"/>
              <w:right w:val="single" w:sz="4" w:space="0" w:color="auto"/>
            </w:tcBorders>
          </w:tcPr>
          <w:p w14:paraId="74AE8BB7" w14:textId="77777777" w:rsidR="0042028B" w:rsidRPr="0042028B" w:rsidRDefault="0042028B" w:rsidP="0042028B">
            <w:pPr>
              <w:jc w:val="center"/>
            </w:pPr>
          </w:p>
          <w:p w14:paraId="6732E0BE" w14:textId="77777777" w:rsidR="0042028B" w:rsidRPr="0042028B" w:rsidRDefault="0042028B" w:rsidP="0042028B">
            <w:pPr>
              <w:jc w:val="center"/>
            </w:pPr>
          </w:p>
        </w:tc>
        <w:tc>
          <w:tcPr>
            <w:tcW w:w="1871" w:type="dxa"/>
            <w:tcBorders>
              <w:top w:val="single" w:sz="4" w:space="0" w:color="auto"/>
              <w:left w:val="single" w:sz="4" w:space="0" w:color="auto"/>
              <w:bottom w:val="single" w:sz="4" w:space="0" w:color="auto"/>
              <w:right w:val="single" w:sz="4" w:space="0" w:color="auto"/>
            </w:tcBorders>
          </w:tcPr>
          <w:p w14:paraId="25E4BD34" w14:textId="77777777" w:rsidR="0042028B" w:rsidRPr="0042028B" w:rsidRDefault="0042028B" w:rsidP="0042028B">
            <w:pPr>
              <w:jc w:val="center"/>
            </w:pPr>
          </w:p>
        </w:tc>
        <w:tc>
          <w:tcPr>
            <w:tcW w:w="2931" w:type="dxa"/>
            <w:tcBorders>
              <w:top w:val="single" w:sz="4" w:space="0" w:color="auto"/>
              <w:left w:val="single" w:sz="4" w:space="0" w:color="auto"/>
              <w:bottom w:val="single" w:sz="4" w:space="0" w:color="auto"/>
              <w:right w:val="single" w:sz="4" w:space="0" w:color="auto"/>
            </w:tcBorders>
          </w:tcPr>
          <w:p w14:paraId="533B481C" w14:textId="77777777" w:rsidR="0042028B" w:rsidRPr="0042028B" w:rsidRDefault="0042028B" w:rsidP="0042028B">
            <w:pPr>
              <w:jc w:val="center"/>
            </w:pPr>
          </w:p>
        </w:tc>
        <w:tc>
          <w:tcPr>
            <w:tcW w:w="1646" w:type="dxa"/>
            <w:tcBorders>
              <w:top w:val="single" w:sz="4" w:space="0" w:color="auto"/>
              <w:left w:val="single" w:sz="4" w:space="0" w:color="auto"/>
              <w:bottom w:val="single" w:sz="4" w:space="0" w:color="auto"/>
              <w:right w:val="single" w:sz="4" w:space="0" w:color="auto"/>
            </w:tcBorders>
          </w:tcPr>
          <w:p w14:paraId="244A3A4F" w14:textId="77777777" w:rsidR="0042028B" w:rsidRPr="0042028B" w:rsidRDefault="0042028B" w:rsidP="0042028B">
            <w:pPr>
              <w:jc w:val="center"/>
            </w:pPr>
          </w:p>
        </w:tc>
        <w:tc>
          <w:tcPr>
            <w:tcW w:w="2145" w:type="dxa"/>
            <w:tcBorders>
              <w:top w:val="single" w:sz="4" w:space="0" w:color="auto"/>
              <w:left w:val="single" w:sz="4" w:space="0" w:color="auto"/>
              <w:bottom w:val="single" w:sz="4" w:space="0" w:color="auto"/>
              <w:right w:val="single" w:sz="4" w:space="0" w:color="auto"/>
            </w:tcBorders>
          </w:tcPr>
          <w:p w14:paraId="4EAB9DE6" w14:textId="77777777" w:rsidR="0042028B" w:rsidRPr="0042028B" w:rsidRDefault="0042028B" w:rsidP="0042028B">
            <w:pPr>
              <w:jc w:val="center"/>
            </w:pPr>
          </w:p>
        </w:tc>
      </w:tr>
      <w:tr w:rsidR="0042028B" w:rsidRPr="0042028B" w14:paraId="22BB9A14" w14:textId="77777777" w:rsidTr="0042028B">
        <w:tc>
          <w:tcPr>
            <w:tcW w:w="837" w:type="dxa"/>
            <w:tcBorders>
              <w:top w:val="single" w:sz="4" w:space="0" w:color="auto"/>
              <w:left w:val="single" w:sz="4" w:space="0" w:color="auto"/>
              <w:bottom w:val="single" w:sz="4" w:space="0" w:color="auto"/>
              <w:right w:val="single" w:sz="4" w:space="0" w:color="auto"/>
            </w:tcBorders>
          </w:tcPr>
          <w:p w14:paraId="1BC5E8B2" w14:textId="77777777" w:rsidR="0042028B" w:rsidRPr="0042028B" w:rsidRDefault="0042028B" w:rsidP="0042028B">
            <w:pPr>
              <w:jc w:val="center"/>
            </w:pPr>
          </w:p>
          <w:p w14:paraId="127CA525" w14:textId="77777777" w:rsidR="0042028B" w:rsidRPr="0042028B" w:rsidRDefault="0042028B" w:rsidP="0042028B">
            <w:pPr>
              <w:jc w:val="center"/>
            </w:pPr>
          </w:p>
        </w:tc>
        <w:tc>
          <w:tcPr>
            <w:tcW w:w="1871" w:type="dxa"/>
            <w:tcBorders>
              <w:top w:val="single" w:sz="4" w:space="0" w:color="auto"/>
              <w:left w:val="single" w:sz="4" w:space="0" w:color="auto"/>
              <w:bottom w:val="single" w:sz="4" w:space="0" w:color="auto"/>
              <w:right w:val="single" w:sz="4" w:space="0" w:color="auto"/>
            </w:tcBorders>
          </w:tcPr>
          <w:p w14:paraId="52D843EC" w14:textId="77777777" w:rsidR="0042028B" w:rsidRPr="0042028B" w:rsidRDefault="0042028B" w:rsidP="0042028B">
            <w:pPr>
              <w:jc w:val="center"/>
            </w:pPr>
          </w:p>
        </w:tc>
        <w:tc>
          <w:tcPr>
            <w:tcW w:w="2931" w:type="dxa"/>
            <w:tcBorders>
              <w:top w:val="single" w:sz="4" w:space="0" w:color="auto"/>
              <w:left w:val="single" w:sz="4" w:space="0" w:color="auto"/>
              <w:bottom w:val="single" w:sz="4" w:space="0" w:color="auto"/>
              <w:right w:val="single" w:sz="4" w:space="0" w:color="auto"/>
            </w:tcBorders>
          </w:tcPr>
          <w:p w14:paraId="4DB29983" w14:textId="77777777" w:rsidR="0042028B" w:rsidRPr="0042028B" w:rsidRDefault="0042028B" w:rsidP="0042028B">
            <w:pPr>
              <w:jc w:val="center"/>
            </w:pPr>
          </w:p>
        </w:tc>
        <w:tc>
          <w:tcPr>
            <w:tcW w:w="1646" w:type="dxa"/>
            <w:tcBorders>
              <w:top w:val="single" w:sz="4" w:space="0" w:color="auto"/>
              <w:left w:val="single" w:sz="4" w:space="0" w:color="auto"/>
              <w:bottom w:val="single" w:sz="4" w:space="0" w:color="auto"/>
              <w:right w:val="single" w:sz="4" w:space="0" w:color="auto"/>
            </w:tcBorders>
          </w:tcPr>
          <w:p w14:paraId="57B81C31" w14:textId="77777777" w:rsidR="0042028B" w:rsidRPr="0042028B" w:rsidRDefault="0042028B" w:rsidP="0042028B">
            <w:pPr>
              <w:jc w:val="center"/>
            </w:pPr>
          </w:p>
        </w:tc>
        <w:tc>
          <w:tcPr>
            <w:tcW w:w="2145" w:type="dxa"/>
            <w:tcBorders>
              <w:top w:val="single" w:sz="4" w:space="0" w:color="auto"/>
              <w:left w:val="single" w:sz="4" w:space="0" w:color="auto"/>
              <w:bottom w:val="single" w:sz="4" w:space="0" w:color="auto"/>
              <w:right w:val="single" w:sz="4" w:space="0" w:color="auto"/>
            </w:tcBorders>
          </w:tcPr>
          <w:p w14:paraId="4D1E6954" w14:textId="77777777" w:rsidR="0042028B" w:rsidRPr="0042028B" w:rsidRDefault="0042028B" w:rsidP="0042028B">
            <w:pPr>
              <w:jc w:val="center"/>
            </w:pPr>
          </w:p>
        </w:tc>
      </w:tr>
    </w:tbl>
    <w:p w14:paraId="1212AD96" w14:textId="77777777" w:rsidR="0042028B" w:rsidRPr="0042028B" w:rsidRDefault="0042028B" w:rsidP="0042028B">
      <w:pPr>
        <w:jc w:val="center"/>
      </w:pPr>
    </w:p>
    <w:p w14:paraId="719A0F6F" w14:textId="77777777" w:rsidR="0042028B" w:rsidRPr="0042028B" w:rsidRDefault="0042028B" w:rsidP="0042028B">
      <w:pPr>
        <w:jc w:val="center"/>
      </w:pPr>
    </w:p>
    <w:p w14:paraId="3E4EFB27" w14:textId="77777777" w:rsidR="0042028B" w:rsidRPr="0042028B" w:rsidRDefault="0042028B" w:rsidP="0042028B">
      <w:pPr>
        <w:jc w:val="center"/>
      </w:pPr>
    </w:p>
    <w:p w14:paraId="7705DB4F" w14:textId="77777777" w:rsidR="0042028B" w:rsidRPr="0042028B" w:rsidRDefault="0042028B" w:rsidP="0042028B">
      <w:pPr>
        <w:jc w:val="center"/>
      </w:pPr>
    </w:p>
    <w:p w14:paraId="36BB653A" w14:textId="77777777" w:rsidR="0042028B" w:rsidRPr="0042028B" w:rsidRDefault="0042028B" w:rsidP="0042028B">
      <w:pPr>
        <w:jc w:val="center"/>
      </w:pPr>
    </w:p>
    <w:p w14:paraId="4E2741E7" w14:textId="77777777" w:rsidR="0042028B" w:rsidRPr="0042028B" w:rsidRDefault="0042028B" w:rsidP="0042028B">
      <w:pPr>
        <w:keepLines/>
        <w:widowControl w:val="0"/>
        <w:spacing w:after="120"/>
        <w:ind w:left="425"/>
        <w:jc w:val="both"/>
        <w:rPr>
          <w:szCs w:val="24"/>
        </w:rPr>
      </w:pPr>
      <w:r w:rsidRPr="0042028B">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2028B" w:rsidRPr="0042028B" w14:paraId="58A37F5F" w14:textId="77777777" w:rsidTr="0042028B">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31820F8" w14:textId="77777777" w:rsidR="0042028B" w:rsidRPr="0042028B" w:rsidRDefault="0042028B" w:rsidP="0042028B">
            <w:pPr>
              <w:rPr>
                <w:b/>
                <w:szCs w:val="24"/>
              </w:rPr>
            </w:pPr>
            <w:r w:rsidRPr="0042028B">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5FB5B311" w14:textId="77777777" w:rsidR="0042028B" w:rsidRPr="0042028B" w:rsidRDefault="0042028B" w:rsidP="0042028B">
            <w:pPr>
              <w:rPr>
                <w:szCs w:val="24"/>
              </w:rPr>
            </w:pPr>
          </w:p>
        </w:tc>
      </w:tr>
      <w:tr w:rsidR="0042028B" w:rsidRPr="0042028B" w14:paraId="70DE3E5A" w14:textId="77777777" w:rsidTr="0042028B">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35A4471" w14:textId="77777777" w:rsidR="0042028B" w:rsidRPr="0042028B" w:rsidRDefault="0042028B" w:rsidP="0042028B">
            <w:pPr>
              <w:rPr>
                <w:b/>
                <w:szCs w:val="24"/>
              </w:rPr>
            </w:pPr>
            <w:r w:rsidRPr="0042028B">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0900703B" w14:textId="77777777" w:rsidR="0042028B" w:rsidRPr="0042028B" w:rsidRDefault="0042028B" w:rsidP="0042028B">
            <w:pPr>
              <w:rPr>
                <w:szCs w:val="24"/>
              </w:rPr>
            </w:pPr>
          </w:p>
        </w:tc>
      </w:tr>
      <w:tr w:rsidR="0042028B" w:rsidRPr="0042028B" w14:paraId="3A4BD37B" w14:textId="77777777" w:rsidTr="0042028B">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90B085F" w14:textId="77777777" w:rsidR="0042028B" w:rsidRPr="0042028B" w:rsidRDefault="0042028B" w:rsidP="0042028B">
            <w:pPr>
              <w:rPr>
                <w:b/>
                <w:szCs w:val="24"/>
              </w:rPr>
            </w:pPr>
            <w:r w:rsidRPr="0042028B">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574CD9C9" w14:textId="77777777" w:rsidR="0042028B" w:rsidRPr="0042028B" w:rsidRDefault="0042028B" w:rsidP="0042028B">
            <w:pPr>
              <w:rPr>
                <w:szCs w:val="24"/>
              </w:rPr>
            </w:pPr>
          </w:p>
        </w:tc>
      </w:tr>
    </w:tbl>
    <w:p w14:paraId="4419A068" w14:textId="6A5BA620" w:rsidR="00477FB6" w:rsidRDefault="00477FB6">
      <w:r>
        <w:br w:type="page"/>
      </w:r>
    </w:p>
    <w:p w14:paraId="749F2E24" w14:textId="0FDD8371" w:rsidR="000A4D7D" w:rsidRPr="00660AC2" w:rsidRDefault="00E62C19" w:rsidP="000A4D7D">
      <w:pPr>
        <w:jc w:val="right"/>
        <w:rPr>
          <w:b/>
          <w:szCs w:val="24"/>
        </w:rPr>
      </w:pPr>
      <w:r>
        <w:rPr>
          <w:b/>
          <w:szCs w:val="24"/>
        </w:rPr>
        <w:lastRenderedPageBreak/>
        <w:t>4</w:t>
      </w:r>
      <w:r w:rsidR="000A4D7D" w:rsidRPr="00660AC2">
        <w:rPr>
          <w:b/>
          <w:szCs w:val="24"/>
        </w:rPr>
        <w:t>.pielikums</w:t>
      </w:r>
    </w:p>
    <w:p w14:paraId="19BA1271" w14:textId="3F7914E6" w:rsidR="000A4D7D" w:rsidRPr="00660AC2" w:rsidRDefault="000A4D7D" w:rsidP="000A4D7D">
      <w:pPr>
        <w:jc w:val="right"/>
        <w:outlineLvl w:val="0"/>
        <w:rPr>
          <w:b/>
          <w:szCs w:val="24"/>
        </w:rPr>
      </w:pPr>
      <w:proofErr w:type="spellStart"/>
      <w:r w:rsidRPr="00660AC2">
        <w:rPr>
          <w:b/>
          <w:szCs w:val="24"/>
        </w:rPr>
        <w:t>Nr.</w:t>
      </w:r>
      <w:r>
        <w:rPr>
          <w:b/>
          <w:szCs w:val="24"/>
        </w:rPr>
        <w:t>POSSESSOR</w:t>
      </w:r>
      <w:proofErr w:type="spellEnd"/>
      <w:r>
        <w:rPr>
          <w:b/>
          <w:szCs w:val="24"/>
        </w:rPr>
        <w:t>/2020/</w:t>
      </w:r>
      <w:r w:rsidR="00AB3325">
        <w:rPr>
          <w:b/>
          <w:szCs w:val="24"/>
        </w:rPr>
        <w:t>72</w:t>
      </w:r>
    </w:p>
    <w:p w14:paraId="12623A2B" w14:textId="77777777" w:rsidR="000A4D7D" w:rsidRPr="00A91757" w:rsidRDefault="000A4D7D" w:rsidP="000A4D7D">
      <w:pPr>
        <w:jc w:val="center"/>
        <w:outlineLvl w:val="0"/>
        <w:rPr>
          <w:b/>
          <w:szCs w:val="24"/>
        </w:rPr>
      </w:pPr>
      <w:r w:rsidRPr="00660AC2">
        <w:rPr>
          <w:b/>
          <w:szCs w:val="24"/>
        </w:rPr>
        <w:t>TEHNISKĀ PIEDĀVĀJUMA FORMA</w:t>
      </w:r>
    </w:p>
    <w:p w14:paraId="5D5E312D" w14:textId="790ED3A4" w:rsidR="000A4D7D" w:rsidRPr="00660AC2" w:rsidRDefault="000A4D7D" w:rsidP="000A4D7D">
      <w:pPr>
        <w:tabs>
          <w:tab w:val="center" w:pos="567"/>
        </w:tabs>
        <w:spacing w:before="120"/>
        <w:ind w:left="-108" w:firstLine="108"/>
        <w:jc w:val="center"/>
        <w:rPr>
          <w:szCs w:val="24"/>
        </w:rPr>
      </w:pPr>
      <w:r w:rsidRPr="00660AC2">
        <w:rPr>
          <w:b/>
          <w:szCs w:val="24"/>
        </w:rPr>
        <w:t>“</w:t>
      </w:r>
      <w:r w:rsidR="00845561">
        <w:rPr>
          <w:b/>
          <w:szCs w:val="24"/>
        </w:rPr>
        <w:t>Meža atjaunošana zemesgabalā Ilmeņa ielā 17, Rīgā</w:t>
      </w:r>
      <w:r w:rsidRPr="00660AC2">
        <w:rPr>
          <w:b/>
          <w:szCs w:val="24"/>
        </w:rPr>
        <w:t>”</w:t>
      </w:r>
    </w:p>
    <w:p w14:paraId="019175FA" w14:textId="250D8D8D" w:rsidR="000A4D7D" w:rsidRPr="00660AC2" w:rsidRDefault="000A4D7D" w:rsidP="000A4D7D">
      <w:pPr>
        <w:tabs>
          <w:tab w:val="center" w:pos="567"/>
        </w:tabs>
        <w:spacing w:before="120" w:after="120"/>
        <w:ind w:left="-108" w:firstLine="108"/>
        <w:jc w:val="center"/>
        <w:rPr>
          <w:szCs w:val="24"/>
        </w:rPr>
      </w:pPr>
      <w:r w:rsidRPr="00660AC2">
        <w:rPr>
          <w:szCs w:val="24"/>
        </w:rPr>
        <w:t xml:space="preserve">Iepirkuma identifikācijas </w:t>
      </w:r>
      <w:proofErr w:type="spellStart"/>
      <w:r w:rsidRPr="00FD0253">
        <w:rPr>
          <w:szCs w:val="24"/>
        </w:rPr>
        <w:t>Nr.</w:t>
      </w:r>
      <w:r w:rsidRPr="0010550B">
        <w:rPr>
          <w:bCs/>
          <w:szCs w:val="24"/>
        </w:rPr>
        <w:t>POSSESSOR</w:t>
      </w:r>
      <w:proofErr w:type="spellEnd"/>
      <w:r>
        <w:rPr>
          <w:bCs/>
          <w:szCs w:val="24"/>
        </w:rPr>
        <w:t>/2020/</w:t>
      </w:r>
      <w:r w:rsidR="00AB3325">
        <w:rPr>
          <w:bCs/>
          <w:szCs w:val="24"/>
        </w:rPr>
        <w:t>72</w:t>
      </w:r>
    </w:p>
    <w:p w14:paraId="44679724" w14:textId="6040FCD7" w:rsidR="000A4D7D" w:rsidRPr="00A91757" w:rsidRDefault="000A4D7D" w:rsidP="000A4D7D">
      <w:pPr>
        <w:spacing w:after="120"/>
        <w:ind w:right="-284"/>
        <w:jc w:val="both"/>
        <w:rPr>
          <w:b/>
          <w:szCs w:val="24"/>
        </w:rPr>
      </w:pPr>
      <w:r w:rsidRPr="00660AC2">
        <w:rPr>
          <w:szCs w:val="24"/>
        </w:rPr>
        <w:t xml:space="preserve">Mēs piedāvājam </w:t>
      </w:r>
      <w:r w:rsidR="00845561">
        <w:rPr>
          <w:szCs w:val="24"/>
        </w:rPr>
        <w:t>veikt m</w:t>
      </w:r>
      <w:r w:rsidR="00845561" w:rsidRPr="00F76104">
        <w:rPr>
          <w:szCs w:val="24"/>
        </w:rPr>
        <w:t>eža atjaunošan</w:t>
      </w:r>
      <w:r w:rsidR="00845561">
        <w:rPr>
          <w:szCs w:val="24"/>
        </w:rPr>
        <w:t>u</w:t>
      </w:r>
      <w:r w:rsidR="00845561" w:rsidRPr="00F76104">
        <w:rPr>
          <w:szCs w:val="24"/>
        </w:rPr>
        <w:t xml:space="preserve"> 0,42</w:t>
      </w:r>
      <w:r w:rsidR="00845561">
        <w:rPr>
          <w:szCs w:val="24"/>
        </w:rPr>
        <w:t> </w:t>
      </w:r>
      <w:r w:rsidR="00845561" w:rsidRPr="00F76104">
        <w:rPr>
          <w:szCs w:val="24"/>
        </w:rPr>
        <w:t>ha platībā (augšanas apstākļu tips – lāns) zemesgabalā Ilmeņa ielā 17, Rīgā (kadastra Nr.01001092005, zemes vienības kadastra apzīmējums</w:t>
      </w:r>
      <w:r w:rsidR="003E7432">
        <w:rPr>
          <w:szCs w:val="24"/>
        </w:rPr>
        <w:t>:</w:t>
      </w:r>
      <w:r w:rsidR="00845561" w:rsidRPr="00F76104">
        <w:rPr>
          <w:szCs w:val="24"/>
        </w:rPr>
        <w:t xml:space="preserve"> 01001090098)</w:t>
      </w:r>
      <w:r w:rsidR="00845561">
        <w:rPr>
          <w:szCs w:val="24"/>
        </w:rPr>
        <w:t>,</w:t>
      </w:r>
      <w:r w:rsidRPr="00660AC2">
        <w:rPr>
          <w:szCs w:val="24"/>
        </w:rPr>
        <w:t xml:space="preserve"> </w:t>
      </w:r>
      <w:r w:rsidR="0088270D">
        <w:rPr>
          <w:szCs w:val="24"/>
        </w:rPr>
        <w:t xml:space="preserve">turpmāk – Zemesgabals, </w:t>
      </w:r>
      <w:r w:rsidR="00EC5BF4" w:rsidRPr="00EC5BF4">
        <w:rPr>
          <w:szCs w:val="24"/>
        </w:rPr>
        <w:t>un attiecīga pārskata iesniegšan</w:t>
      </w:r>
      <w:r w:rsidR="00B55002">
        <w:rPr>
          <w:szCs w:val="24"/>
        </w:rPr>
        <w:t>u</w:t>
      </w:r>
      <w:r w:rsidR="00EC5BF4">
        <w:rPr>
          <w:szCs w:val="24"/>
        </w:rPr>
        <w:t xml:space="preserve"> </w:t>
      </w:r>
      <w:r w:rsidR="00EC5BF4" w:rsidRPr="00EC5BF4">
        <w:rPr>
          <w:szCs w:val="24"/>
        </w:rPr>
        <w:t xml:space="preserve">Valsts meža dienesta Rīgas reģionālās virsmežniecības Babītes nodaļā </w:t>
      </w:r>
      <w:r w:rsidRPr="00660AC2">
        <w:rPr>
          <w:szCs w:val="24"/>
        </w:rPr>
        <w:t xml:space="preserve">saskaņā ar </w:t>
      </w:r>
      <w:r w:rsidRPr="00660AC2">
        <w:rPr>
          <w:b/>
          <w:szCs w:val="24"/>
        </w:rPr>
        <w:t>Tehnisko specifikāciju (1.pielikums)</w:t>
      </w:r>
      <w:r w:rsidRPr="00660AC2">
        <w:rPr>
          <w:szCs w:val="24"/>
        </w:rPr>
        <w:t>:</w:t>
      </w:r>
    </w:p>
    <w:tbl>
      <w:tblPr>
        <w:tblStyle w:val="Reatabula"/>
        <w:tblW w:w="9464" w:type="dxa"/>
        <w:tblLook w:val="04A0" w:firstRow="1" w:lastRow="0" w:firstColumn="1" w:lastColumn="0" w:noHBand="0" w:noVBand="1"/>
      </w:tblPr>
      <w:tblGrid>
        <w:gridCol w:w="837"/>
        <w:gridCol w:w="6671"/>
        <w:gridCol w:w="1956"/>
      </w:tblGrid>
      <w:tr w:rsidR="000A4D7D" w:rsidRPr="00A91757" w14:paraId="4F75B6C1" w14:textId="77777777" w:rsidTr="00EC5BF4">
        <w:trPr>
          <w:trHeight w:val="583"/>
        </w:trPr>
        <w:tc>
          <w:tcPr>
            <w:tcW w:w="837" w:type="dxa"/>
            <w:tcBorders>
              <w:top w:val="single" w:sz="4" w:space="0" w:color="auto"/>
              <w:left w:val="single" w:sz="4" w:space="0" w:color="auto"/>
              <w:bottom w:val="single" w:sz="4" w:space="0" w:color="auto"/>
              <w:right w:val="single" w:sz="4" w:space="0" w:color="auto"/>
            </w:tcBorders>
            <w:hideMark/>
          </w:tcPr>
          <w:p w14:paraId="551E1712" w14:textId="77777777" w:rsidR="000A4D7D" w:rsidRPr="00A91757" w:rsidRDefault="000A4D7D" w:rsidP="00845561">
            <w:pPr>
              <w:spacing w:line="276" w:lineRule="auto"/>
              <w:jc w:val="center"/>
              <w:rPr>
                <w:b/>
                <w:szCs w:val="24"/>
              </w:rPr>
            </w:pPr>
            <w:r w:rsidRPr="00A91757">
              <w:rPr>
                <w:b/>
                <w:szCs w:val="24"/>
              </w:rPr>
              <w:t>N.p.k.</w:t>
            </w:r>
          </w:p>
        </w:tc>
        <w:tc>
          <w:tcPr>
            <w:tcW w:w="6671" w:type="dxa"/>
            <w:tcBorders>
              <w:top w:val="single" w:sz="4" w:space="0" w:color="auto"/>
              <w:left w:val="single" w:sz="4" w:space="0" w:color="auto"/>
              <w:bottom w:val="single" w:sz="4" w:space="0" w:color="auto"/>
              <w:right w:val="single" w:sz="4" w:space="0" w:color="auto"/>
            </w:tcBorders>
            <w:hideMark/>
          </w:tcPr>
          <w:p w14:paraId="7E67EE6B" w14:textId="77777777" w:rsidR="000A4D7D" w:rsidRPr="00A91757" w:rsidRDefault="000A4D7D" w:rsidP="00845561">
            <w:pPr>
              <w:spacing w:line="276" w:lineRule="auto"/>
              <w:jc w:val="center"/>
              <w:rPr>
                <w:b/>
                <w:szCs w:val="24"/>
              </w:rPr>
            </w:pPr>
            <w:r w:rsidRPr="00A91757">
              <w:rPr>
                <w:b/>
                <w:szCs w:val="24"/>
              </w:rPr>
              <w:t>Tehniskās prasības</w:t>
            </w:r>
          </w:p>
        </w:tc>
        <w:tc>
          <w:tcPr>
            <w:tcW w:w="1956" w:type="dxa"/>
            <w:tcBorders>
              <w:top w:val="single" w:sz="4" w:space="0" w:color="auto"/>
              <w:left w:val="single" w:sz="4" w:space="0" w:color="auto"/>
              <w:bottom w:val="single" w:sz="4" w:space="0" w:color="auto"/>
              <w:right w:val="single" w:sz="4" w:space="0" w:color="auto"/>
            </w:tcBorders>
            <w:hideMark/>
          </w:tcPr>
          <w:p w14:paraId="743279C0" w14:textId="77777777" w:rsidR="000A4D7D" w:rsidRPr="00A91757" w:rsidRDefault="000A4D7D" w:rsidP="00845561">
            <w:pPr>
              <w:spacing w:line="276" w:lineRule="auto"/>
              <w:jc w:val="center"/>
              <w:rPr>
                <w:b/>
                <w:szCs w:val="24"/>
              </w:rPr>
            </w:pPr>
            <w:r w:rsidRPr="00A91757">
              <w:rPr>
                <w:b/>
                <w:szCs w:val="24"/>
              </w:rPr>
              <w:t>Pretendenta piedāvājums</w:t>
            </w:r>
          </w:p>
        </w:tc>
      </w:tr>
      <w:tr w:rsidR="000A4D7D" w:rsidRPr="00A91757" w14:paraId="264D0F2F" w14:textId="77777777" w:rsidTr="00EC5BF4">
        <w:tc>
          <w:tcPr>
            <w:tcW w:w="837" w:type="dxa"/>
            <w:tcBorders>
              <w:top w:val="single" w:sz="4" w:space="0" w:color="auto"/>
              <w:left w:val="single" w:sz="4" w:space="0" w:color="auto"/>
              <w:bottom w:val="single" w:sz="4" w:space="0" w:color="auto"/>
              <w:right w:val="single" w:sz="4" w:space="0" w:color="auto"/>
            </w:tcBorders>
          </w:tcPr>
          <w:p w14:paraId="71F0FBA0" w14:textId="77777777" w:rsidR="000A4D7D" w:rsidRPr="00A91757" w:rsidRDefault="000A4D7D" w:rsidP="00845561">
            <w:pPr>
              <w:spacing w:line="276" w:lineRule="auto"/>
              <w:jc w:val="center"/>
              <w:rPr>
                <w:szCs w:val="24"/>
              </w:rPr>
            </w:pPr>
          </w:p>
        </w:tc>
        <w:tc>
          <w:tcPr>
            <w:tcW w:w="6671" w:type="dxa"/>
            <w:tcBorders>
              <w:top w:val="single" w:sz="4" w:space="0" w:color="auto"/>
              <w:left w:val="single" w:sz="4" w:space="0" w:color="auto"/>
              <w:bottom w:val="single" w:sz="4" w:space="0" w:color="auto"/>
              <w:right w:val="single" w:sz="4" w:space="0" w:color="auto"/>
            </w:tcBorders>
            <w:hideMark/>
          </w:tcPr>
          <w:p w14:paraId="44F23072" w14:textId="77777777" w:rsidR="000A4D7D" w:rsidRPr="00A91757" w:rsidRDefault="000A4D7D" w:rsidP="00845561">
            <w:pPr>
              <w:pStyle w:val="Pamatteksts2"/>
              <w:tabs>
                <w:tab w:val="left" w:pos="720"/>
              </w:tabs>
              <w:spacing w:after="0" w:line="240" w:lineRule="auto"/>
              <w:rPr>
                <w:b/>
                <w:szCs w:val="24"/>
              </w:rPr>
            </w:pPr>
            <w:r w:rsidRPr="00803238">
              <w:rPr>
                <w:b/>
                <w:szCs w:val="24"/>
              </w:rPr>
              <w:t>Darba izpildes termiņš</w:t>
            </w:r>
          </w:p>
        </w:tc>
        <w:tc>
          <w:tcPr>
            <w:tcW w:w="1956" w:type="dxa"/>
            <w:tcBorders>
              <w:top w:val="single" w:sz="4" w:space="0" w:color="auto"/>
              <w:left w:val="single" w:sz="4" w:space="0" w:color="auto"/>
              <w:bottom w:val="single" w:sz="4" w:space="0" w:color="auto"/>
              <w:right w:val="single" w:sz="4" w:space="0" w:color="auto"/>
            </w:tcBorders>
          </w:tcPr>
          <w:p w14:paraId="1A39610E" w14:textId="77777777" w:rsidR="000A4D7D" w:rsidRPr="00A91757" w:rsidRDefault="000A4D7D" w:rsidP="00845561">
            <w:pPr>
              <w:spacing w:line="276" w:lineRule="auto"/>
              <w:jc w:val="right"/>
              <w:rPr>
                <w:b/>
                <w:szCs w:val="24"/>
              </w:rPr>
            </w:pPr>
          </w:p>
        </w:tc>
      </w:tr>
      <w:tr w:rsidR="000A4D7D" w:rsidRPr="00A91757" w14:paraId="4F3125EF" w14:textId="77777777" w:rsidTr="00EC5BF4">
        <w:tc>
          <w:tcPr>
            <w:tcW w:w="837" w:type="dxa"/>
            <w:tcBorders>
              <w:top w:val="single" w:sz="4" w:space="0" w:color="auto"/>
              <w:left w:val="single" w:sz="4" w:space="0" w:color="auto"/>
              <w:bottom w:val="single" w:sz="4" w:space="0" w:color="auto"/>
              <w:right w:val="single" w:sz="4" w:space="0" w:color="auto"/>
            </w:tcBorders>
            <w:hideMark/>
          </w:tcPr>
          <w:p w14:paraId="754C4148" w14:textId="77777777" w:rsidR="000A4D7D" w:rsidRPr="00A91757" w:rsidRDefault="000A4D7D" w:rsidP="00845561">
            <w:pPr>
              <w:spacing w:line="276" w:lineRule="auto"/>
              <w:jc w:val="center"/>
              <w:rPr>
                <w:szCs w:val="24"/>
              </w:rPr>
            </w:pPr>
            <w:r w:rsidRPr="00A91757">
              <w:rPr>
                <w:szCs w:val="24"/>
              </w:rPr>
              <w:t>1.</w:t>
            </w:r>
          </w:p>
        </w:tc>
        <w:tc>
          <w:tcPr>
            <w:tcW w:w="6671" w:type="dxa"/>
            <w:tcBorders>
              <w:top w:val="single" w:sz="4" w:space="0" w:color="auto"/>
              <w:left w:val="single" w:sz="4" w:space="0" w:color="auto"/>
              <w:bottom w:val="single" w:sz="4" w:space="0" w:color="auto"/>
              <w:right w:val="single" w:sz="4" w:space="0" w:color="auto"/>
            </w:tcBorders>
            <w:hideMark/>
          </w:tcPr>
          <w:p w14:paraId="097164BD" w14:textId="11772C30" w:rsidR="000A4D7D" w:rsidRPr="000C4D39" w:rsidRDefault="000C4D39" w:rsidP="00845561">
            <w:pPr>
              <w:pStyle w:val="Pamatteksts2"/>
              <w:tabs>
                <w:tab w:val="left" w:pos="8647"/>
              </w:tabs>
              <w:spacing w:after="0" w:line="240" w:lineRule="auto"/>
              <w:jc w:val="both"/>
              <w:rPr>
                <w:b/>
                <w:bCs/>
                <w:szCs w:val="24"/>
              </w:rPr>
            </w:pPr>
            <w:r w:rsidRPr="000C4D39">
              <w:rPr>
                <w:b/>
                <w:bCs/>
                <w:szCs w:val="24"/>
              </w:rPr>
              <w:t xml:space="preserve">meža atjaunošanai </w:t>
            </w:r>
            <w:r w:rsidR="00B55002" w:rsidRPr="00B55002">
              <w:rPr>
                <w:b/>
                <w:bCs/>
                <w:szCs w:val="24"/>
              </w:rPr>
              <w:t>–</w:t>
            </w:r>
            <w:r w:rsidRPr="000C4D39">
              <w:rPr>
                <w:b/>
                <w:bCs/>
                <w:szCs w:val="24"/>
              </w:rPr>
              <w:t xml:space="preserve"> </w:t>
            </w:r>
            <w:r w:rsidR="00EF7B27" w:rsidRPr="000C4D39">
              <w:rPr>
                <w:b/>
                <w:bCs/>
                <w:szCs w:val="24"/>
              </w:rPr>
              <w:t>l</w:t>
            </w:r>
            <w:r w:rsidR="00845561" w:rsidRPr="000C4D39">
              <w:rPr>
                <w:b/>
                <w:bCs/>
                <w:szCs w:val="24"/>
              </w:rPr>
              <w:t>īdz 2021.gada 1</w:t>
            </w:r>
            <w:r w:rsidR="0013718D">
              <w:rPr>
                <w:b/>
                <w:bCs/>
                <w:szCs w:val="24"/>
              </w:rPr>
              <w:t>5</w:t>
            </w:r>
            <w:r w:rsidR="00845561" w:rsidRPr="000C4D39">
              <w:rPr>
                <w:b/>
                <w:bCs/>
                <w:szCs w:val="24"/>
              </w:rPr>
              <w:t>.aprīlim</w:t>
            </w:r>
          </w:p>
        </w:tc>
        <w:tc>
          <w:tcPr>
            <w:tcW w:w="1956" w:type="dxa"/>
            <w:tcBorders>
              <w:top w:val="single" w:sz="4" w:space="0" w:color="auto"/>
              <w:left w:val="single" w:sz="4" w:space="0" w:color="auto"/>
              <w:bottom w:val="single" w:sz="4" w:space="0" w:color="auto"/>
              <w:right w:val="single" w:sz="4" w:space="0" w:color="auto"/>
            </w:tcBorders>
          </w:tcPr>
          <w:p w14:paraId="5E326A9E" w14:textId="77777777" w:rsidR="000A4D7D" w:rsidRPr="00A91757" w:rsidRDefault="000A4D7D" w:rsidP="00845561">
            <w:pPr>
              <w:spacing w:line="276" w:lineRule="auto"/>
              <w:jc w:val="right"/>
              <w:rPr>
                <w:b/>
                <w:szCs w:val="24"/>
              </w:rPr>
            </w:pPr>
          </w:p>
        </w:tc>
      </w:tr>
      <w:tr w:rsidR="000A4D7D" w:rsidRPr="00A91757" w14:paraId="6AD69AD2" w14:textId="77777777" w:rsidTr="00EC5BF4">
        <w:tc>
          <w:tcPr>
            <w:tcW w:w="837" w:type="dxa"/>
            <w:tcBorders>
              <w:top w:val="single" w:sz="4" w:space="0" w:color="auto"/>
              <w:left w:val="single" w:sz="4" w:space="0" w:color="auto"/>
              <w:bottom w:val="single" w:sz="4" w:space="0" w:color="auto"/>
              <w:right w:val="single" w:sz="4" w:space="0" w:color="auto"/>
            </w:tcBorders>
          </w:tcPr>
          <w:p w14:paraId="2B89294D" w14:textId="77777777" w:rsidR="000A4D7D" w:rsidRPr="00A91757" w:rsidRDefault="000A4D7D" w:rsidP="00845561">
            <w:pPr>
              <w:spacing w:line="276" w:lineRule="auto"/>
              <w:jc w:val="center"/>
              <w:rPr>
                <w:szCs w:val="24"/>
              </w:rPr>
            </w:pPr>
            <w:r>
              <w:rPr>
                <w:szCs w:val="24"/>
              </w:rPr>
              <w:t>2.</w:t>
            </w:r>
          </w:p>
        </w:tc>
        <w:tc>
          <w:tcPr>
            <w:tcW w:w="6671" w:type="dxa"/>
            <w:tcBorders>
              <w:top w:val="single" w:sz="4" w:space="0" w:color="auto"/>
              <w:left w:val="single" w:sz="4" w:space="0" w:color="auto"/>
              <w:bottom w:val="single" w:sz="4" w:space="0" w:color="auto"/>
              <w:right w:val="single" w:sz="4" w:space="0" w:color="auto"/>
            </w:tcBorders>
          </w:tcPr>
          <w:p w14:paraId="480242E4" w14:textId="77777777" w:rsidR="000A4D7D" w:rsidRPr="00A91757" w:rsidRDefault="000A4D7D" w:rsidP="00845561">
            <w:pPr>
              <w:pStyle w:val="Pamatteksts2"/>
              <w:spacing w:after="0" w:line="240" w:lineRule="auto"/>
              <w:jc w:val="both"/>
              <w:rPr>
                <w:b/>
                <w:szCs w:val="24"/>
              </w:rPr>
            </w:pPr>
            <w:r w:rsidRPr="00A91757">
              <w:rPr>
                <w:b/>
                <w:szCs w:val="24"/>
              </w:rPr>
              <w:t>Darba uzdevums</w:t>
            </w:r>
          </w:p>
        </w:tc>
        <w:tc>
          <w:tcPr>
            <w:tcW w:w="1956" w:type="dxa"/>
            <w:tcBorders>
              <w:top w:val="single" w:sz="4" w:space="0" w:color="auto"/>
              <w:left w:val="single" w:sz="4" w:space="0" w:color="auto"/>
              <w:bottom w:val="single" w:sz="4" w:space="0" w:color="auto"/>
              <w:right w:val="single" w:sz="4" w:space="0" w:color="auto"/>
            </w:tcBorders>
          </w:tcPr>
          <w:p w14:paraId="19CD0F74" w14:textId="77777777" w:rsidR="000A4D7D" w:rsidRPr="00A91757" w:rsidRDefault="000A4D7D" w:rsidP="00845561">
            <w:pPr>
              <w:spacing w:line="276" w:lineRule="auto"/>
              <w:jc w:val="right"/>
              <w:rPr>
                <w:b/>
                <w:szCs w:val="24"/>
              </w:rPr>
            </w:pPr>
          </w:p>
        </w:tc>
      </w:tr>
      <w:tr w:rsidR="000A4D7D" w:rsidRPr="00A91757" w14:paraId="11F99E5A" w14:textId="77777777" w:rsidTr="00EC5BF4">
        <w:tc>
          <w:tcPr>
            <w:tcW w:w="837" w:type="dxa"/>
            <w:tcBorders>
              <w:top w:val="single" w:sz="4" w:space="0" w:color="auto"/>
              <w:left w:val="single" w:sz="4" w:space="0" w:color="auto"/>
              <w:bottom w:val="single" w:sz="4" w:space="0" w:color="auto"/>
              <w:right w:val="single" w:sz="4" w:space="0" w:color="auto"/>
            </w:tcBorders>
          </w:tcPr>
          <w:p w14:paraId="45FE67A5" w14:textId="3F76F157" w:rsidR="000A4D7D" w:rsidRPr="00AF24F2" w:rsidRDefault="000A4D7D" w:rsidP="00845561">
            <w:pPr>
              <w:spacing w:line="276" w:lineRule="auto"/>
              <w:jc w:val="center"/>
              <w:rPr>
                <w:szCs w:val="24"/>
              </w:rPr>
            </w:pPr>
          </w:p>
        </w:tc>
        <w:tc>
          <w:tcPr>
            <w:tcW w:w="6671" w:type="dxa"/>
            <w:tcBorders>
              <w:top w:val="single" w:sz="4" w:space="0" w:color="auto"/>
              <w:left w:val="single" w:sz="4" w:space="0" w:color="auto"/>
              <w:bottom w:val="single" w:sz="4" w:space="0" w:color="auto"/>
              <w:right w:val="single" w:sz="4" w:space="0" w:color="auto"/>
            </w:tcBorders>
          </w:tcPr>
          <w:p w14:paraId="4BDAFA6F" w14:textId="4E0BA95A" w:rsidR="000A4D7D" w:rsidRDefault="00697135" w:rsidP="00845561">
            <w:pPr>
              <w:pStyle w:val="Sarakstarindkopa"/>
              <w:numPr>
                <w:ilvl w:val="0"/>
                <w:numId w:val="10"/>
              </w:numPr>
              <w:jc w:val="both"/>
              <w:rPr>
                <w:snapToGrid w:val="0"/>
                <w:szCs w:val="24"/>
                <w:lang w:val="lv-LV"/>
              </w:rPr>
            </w:pPr>
            <w:r>
              <w:rPr>
                <w:snapToGrid w:val="0"/>
                <w:szCs w:val="24"/>
                <w:lang w:val="lv-LV"/>
              </w:rPr>
              <w:t>Savlaicīgi v</w:t>
            </w:r>
            <w:r w:rsidR="000A4D7D" w:rsidRPr="00AF24F2">
              <w:rPr>
                <w:snapToGrid w:val="0"/>
                <w:szCs w:val="24"/>
                <w:lang w:val="lv-LV"/>
              </w:rPr>
              <w:t xml:space="preserve">eikt </w:t>
            </w:r>
            <w:r w:rsidR="008934C8">
              <w:rPr>
                <w:snapToGrid w:val="0"/>
                <w:szCs w:val="24"/>
                <w:lang w:val="lv-LV"/>
              </w:rPr>
              <w:t xml:space="preserve">sertificēta </w:t>
            </w:r>
            <w:r>
              <w:rPr>
                <w:snapToGrid w:val="0"/>
                <w:szCs w:val="24"/>
                <w:lang w:val="lv-LV"/>
              </w:rPr>
              <w:t>stādāmā materiāla pasūtīšanu</w:t>
            </w:r>
            <w:r w:rsidR="00A246D7">
              <w:rPr>
                <w:snapToGrid w:val="0"/>
                <w:szCs w:val="24"/>
                <w:lang w:val="lv-LV"/>
              </w:rPr>
              <w:t>;</w:t>
            </w:r>
            <w:r>
              <w:rPr>
                <w:snapToGrid w:val="0"/>
                <w:szCs w:val="24"/>
                <w:lang w:val="lv-LV"/>
              </w:rPr>
              <w:t xml:space="preserve"> </w:t>
            </w:r>
            <w:r w:rsidR="008934C8">
              <w:rPr>
                <w:snapToGrid w:val="0"/>
                <w:szCs w:val="24"/>
                <w:lang w:val="lv-LV"/>
              </w:rPr>
              <w:t xml:space="preserve">līdz 2020.gada 1.decembrim </w:t>
            </w:r>
            <w:r w:rsidR="00EC7287">
              <w:rPr>
                <w:snapToGrid w:val="0"/>
                <w:szCs w:val="24"/>
                <w:lang w:val="lv-LV"/>
              </w:rPr>
              <w:t xml:space="preserve">rakstiski </w:t>
            </w:r>
            <w:r>
              <w:rPr>
                <w:snapToGrid w:val="0"/>
                <w:szCs w:val="24"/>
                <w:lang w:val="lv-LV"/>
              </w:rPr>
              <w:t>informēt Pasūtītāju, kurā stādaudzētavā</w:t>
            </w:r>
            <w:r w:rsidR="00EF7B27">
              <w:rPr>
                <w:snapToGrid w:val="0"/>
                <w:szCs w:val="24"/>
                <w:lang w:val="lv-LV"/>
              </w:rPr>
              <w:t>, kad</w:t>
            </w:r>
            <w:r>
              <w:rPr>
                <w:snapToGrid w:val="0"/>
                <w:szCs w:val="24"/>
                <w:lang w:val="lv-LV"/>
              </w:rPr>
              <w:t xml:space="preserve"> un kāds apjoms ir pasūtīts</w:t>
            </w:r>
            <w:r w:rsidR="000A4D7D" w:rsidRPr="00AF24F2">
              <w:rPr>
                <w:snapToGrid w:val="0"/>
                <w:szCs w:val="24"/>
                <w:lang w:val="lv-LV"/>
              </w:rPr>
              <w:t>.</w:t>
            </w:r>
          </w:p>
          <w:p w14:paraId="0E656106" w14:textId="5629CB07" w:rsidR="00EB331C" w:rsidRPr="00EB331C" w:rsidRDefault="00C10432" w:rsidP="00845561">
            <w:pPr>
              <w:pStyle w:val="Sarakstarindkopa"/>
              <w:numPr>
                <w:ilvl w:val="0"/>
                <w:numId w:val="10"/>
              </w:numPr>
              <w:jc w:val="both"/>
              <w:rPr>
                <w:snapToGrid w:val="0"/>
                <w:szCs w:val="24"/>
                <w:lang w:val="lv-LV"/>
              </w:rPr>
            </w:pPr>
            <w:r w:rsidRPr="00EB331C">
              <w:rPr>
                <w:rFonts w:ascii="Times New Roman BaltRim" w:eastAsia="Calibri" w:hAnsi="Times New Roman BaltRim"/>
                <w:szCs w:val="24"/>
                <w:lang w:val="lv-LV" w:eastAsia="en-US"/>
              </w:rPr>
              <w:t>S</w:t>
            </w:r>
            <w:r w:rsidR="008934C8">
              <w:rPr>
                <w:snapToGrid w:val="0"/>
                <w:szCs w:val="24"/>
                <w:lang w:val="lv-LV"/>
              </w:rPr>
              <w:t>ertificēts s</w:t>
            </w:r>
            <w:r w:rsidRPr="00EB331C">
              <w:rPr>
                <w:rFonts w:ascii="Times New Roman BaltRim" w:eastAsia="Calibri" w:hAnsi="Times New Roman BaltRim"/>
                <w:szCs w:val="24"/>
                <w:lang w:val="lv-LV" w:eastAsia="en-US"/>
              </w:rPr>
              <w:t>tādām</w:t>
            </w:r>
            <w:r w:rsidR="00443AFB">
              <w:rPr>
                <w:rFonts w:ascii="Times New Roman BaltRim" w:eastAsia="Calibri" w:hAnsi="Times New Roman BaltRim"/>
                <w:szCs w:val="24"/>
                <w:lang w:val="lv-LV" w:eastAsia="en-US"/>
              </w:rPr>
              <w:t>ais</w:t>
            </w:r>
            <w:r w:rsidRPr="00EB331C">
              <w:rPr>
                <w:rFonts w:ascii="Times New Roman BaltRim" w:eastAsia="Calibri" w:hAnsi="Times New Roman BaltRim"/>
                <w:szCs w:val="24"/>
                <w:lang w:val="lv-LV" w:eastAsia="en-US"/>
              </w:rPr>
              <w:t xml:space="preserve"> materiāl</w:t>
            </w:r>
            <w:r w:rsidR="00443AFB">
              <w:rPr>
                <w:rFonts w:ascii="Times New Roman BaltRim" w:eastAsia="Calibri" w:hAnsi="Times New Roman BaltRim"/>
                <w:szCs w:val="24"/>
                <w:lang w:val="lv-LV" w:eastAsia="en-US"/>
              </w:rPr>
              <w:t xml:space="preserve">s </w:t>
            </w:r>
            <w:r w:rsidR="00443AFB" w:rsidRPr="00443AFB">
              <w:rPr>
                <w:rFonts w:ascii="Times New Roman BaltRim" w:eastAsia="Calibri" w:hAnsi="Times New Roman BaltRim"/>
                <w:szCs w:val="24"/>
                <w:lang w:val="lv-LV" w:eastAsia="en-US"/>
              </w:rPr>
              <w:t>– priede (divgadīgi kailsakņi no Daugavas kreisā krasta stādaudzētavām).</w:t>
            </w:r>
          </w:p>
          <w:p w14:paraId="7A980A77" w14:textId="65C315F4" w:rsidR="00EB331C" w:rsidRPr="00EB331C" w:rsidRDefault="00EB331C" w:rsidP="00845561">
            <w:pPr>
              <w:pStyle w:val="Sarakstarindkopa"/>
              <w:numPr>
                <w:ilvl w:val="0"/>
                <w:numId w:val="10"/>
              </w:numPr>
              <w:jc w:val="both"/>
              <w:rPr>
                <w:snapToGrid w:val="0"/>
                <w:szCs w:val="24"/>
                <w:lang w:val="lv-LV"/>
              </w:rPr>
            </w:pPr>
            <w:r>
              <w:rPr>
                <w:szCs w:val="24"/>
                <w:lang w:val="lv-LV"/>
              </w:rPr>
              <w:t>S</w:t>
            </w:r>
            <w:r w:rsidR="00C10432" w:rsidRPr="00EB331C">
              <w:rPr>
                <w:szCs w:val="24"/>
                <w:lang w:val="lv-LV"/>
              </w:rPr>
              <w:t xml:space="preserve">tādīšanas </w:t>
            </w:r>
            <w:r w:rsidRPr="00EB331C">
              <w:rPr>
                <w:szCs w:val="24"/>
                <w:lang w:val="lv-LV"/>
              </w:rPr>
              <w:t>blīvums</w:t>
            </w:r>
            <w:r w:rsidR="00443AFB">
              <w:rPr>
                <w:szCs w:val="24"/>
                <w:lang w:val="lv-LV"/>
              </w:rPr>
              <w:t xml:space="preserve"> </w:t>
            </w:r>
            <w:r w:rsidR="00443AFB" w:rsidRPr="00443AFB">
              <w:rPr>
                <w:rFonts w:ascii="Times New Roman BaltRim" w:eastAsia="Calibri" w:hAnsi="Times New Roman BaltRim"/>
                <w:szCs w:val="24"/>
                <w:lang w:val="lv-LV" w:eastAsia="en-US"/>
              </w:rPr>
              <w:t>– 3000 koki uz ha</w:t>
            </w:r>
            <w:r w:rsidR="00443AFB">
              <w:rPr>
                <w:rFonts w:ascii="Times New Roman BaltRim" w:eastAsia="Calibri" w:hAnsi="Times New Roman BaltRim"/>
                <w:szCs w:val="24"/>
                <w:lang w:val="lv-LV" w:eastAsia="en-US"/>
              </w:rPr>
              <w:t>.</w:t>
            </w:r>
          </w:p>
          <w:p w14:paraId="50B8C70F" w14:textId="52C28E20" w:rsidR="00C10432" w:rsidRPr="00AF24F2" w:rsidRDefault="00EB331C" w:rsidP="00845561">
            <w:pPr>
              <w:pStyle w:val="Sarakstarindkopa"/>
              <w:numPr>
                <w:ilvl w:val="0"/>
                <w:numId w:val="10"/>
              </w:numPr>
              <w:jc w:val="both"/>
              <w:rPr>
                <w:snapToGrid w:val="0"/>
                <w:szCs w:val="24"/>
                <w:lang w:val="lv-LV"/>
              </w:rPr>
            </w:pPr>
            <w:r w:rsidRPr="00EB331C">
              <w:rPr>
                <w:szCs w:val="24"/>
                <w:lang w:val="lv-LV"/>
              </w:rPr>
              <w:t xml:space="preserve"> </w:t>
            </w:r>
            <w:r w:rsidR="00443AFB">
              <w:rPr>
                <w:szCs w:val="24"/>
                <w:lang w:val="lv-LV"/>
              </w:rPr>
              <w:t>S</w:t>
            </w:r>
            <w:r w:rsidR="00443AFB" w:rsidRPr="00EB331C">
              <w:rPr>
                <w:szCs w:val="24"/>
                <w:lang w:val="lv-LV"/>
              </w:rPr>
              <w:t xml:space="preserve">tādīšanas </w:t>
            </w:r>
            <w:r w:rsidR="00C10432" w:rsidRPr="00EB331C">
              <w:rPr>
                <w:szCs w:val="24"/>
                <w:lang w:val="lv-LV"/>
              </w:rPr>
              <w:t>attālums starp kokiem</w:t>
            </w:r>
            <w:r>
              <w:rPr>
                <w:szCs w:val="24"/>
                <w:lang w:val="lv-LV"/>
              </w:rPr>
              <w:t xml:space="preserve"> – </w:t>
            </w:r>
            <w:r w:rsidR="00443AFB" w:rsidRPr="00107B0B">
              <w:rPr>
                <w:szCs w:val="24"/>
                <w:lang w:val="fr-FR"/>
              </w:rPr>
              <w:t>ne vairāk par 1,8</w:t>
            </w:r>
            <w:r w:rsidR="008934C8" w:rsidRPr="00107B0B">
              <w:rPr>
                <w:szCs w:val="24"/>
                <w:lang w:val="fr-FR"/>
              </w:rPr>
              <w:t xml:space="preserve"> </w:t>
            </w:r>
            <w:r w:rsidR="00443AFB" w:rsidRPr="00107B0B">
              <w:rPr>
                <w:szCs w:val="24"/>
                <w:lang w:val="fr-FR"/>
              </w:rPr>
              <w:t>m</w:t>
            </w:r>
            <w:r>
              <w:rPr>
                <w:szCs w:val="24"/>
                <w:lang w:val="lv-LV"/>
              </w:rPr>
              <w:t>.</w:t>
            </w:r>
          </w:p>
          <w:p w14:paraId="060631FD" w14:textId="77777777" w:rsidR="0013718D" w:rsidRPr="00697135" w:rsidRDefault="0013718D" w:rsidP="0013718D">
            <w:pPr>
              <w:pStyle w:val="Sarakstarindkopa"/>
              <w:numPr>
                <w:ilvl w:val="0"/>
                <w:numId w:val="10"/>
              </w:numPr>
              <w:jc w:val="both"/>
              <w:rPr>
                <w:snapToGrid w:val="0"/>
                <w:szCs w:val="24"/>
                <w:lang w:val="lv-LV"/>
              </w:rPr>
            </w:pPr>
            <w:r>
              <w:rPr>
                <w:snapToGrid w:val="0"/>
                <w:szCs w:val="24"/>
                <w:lang w:val="lv-LV"/>
              </w:rPr>
              <w:t>V</w:t>
            </w:r>
            <w:r w:rsidRPr="0013718D">
              <w:rPr>
                <w:snapToGrid w:val="0"/>
                <w:szCs w:val="24"/>
                <w:lang w:val="lv-LV"/>
              </w:rPr>
              <w:t>eikt nepieciešamos sagatavošanas darbus Zemesgabalā meža atjaunošanai</w:t>
            </w:r>
            <w:r>
              <w:rPr>
                <w:snapToGrid w:val="0"/>
                <w:szCs w:val="24"/>
                <w:lang w:val="lv-LV"/>
              </w:rPr>
              <w:t>.</w:t>
            </w:r>
          </w:p>
          <w:p w14:paraId="495B7317" w14:textId="4C33D2E3" w:rsidR="00697135" w:rsidRPr="00697135" w:rsidRDefault="00697135" w:rsidP="00697135">
            <w:pPr>
              <w:pStyle w:val="Sarakstarindkopa"/>
              <w:numPr>
                <w:ilvl w:val="0"/>
                <w:numId w:val="10"/>
              </w:numPr>
              <w:jc w:val="both"/>
              <w:rPr>
                <w:snapToGrid w:val="0"/>
                <w:szCs w:val="24"/>
                <w:lang w:val="lv-LV"/>
              </w:rPr>
            </w:pPr>
            <w:r>
              <w:rPr>
                <w:snapToGrid w:val="0"/>
                <w:szCs w:val="24"/>
                <w:lang w:val="lv-LV"/>
              </w:rPr>
              <w:t>S</w:t>
            </w:r>
            <w:r w:rsidRPr="00697135">
              <w:rPr>
                <w:snapToGrid w:val="0"/>
                <w:szCs w:val="24"/>
                <w:lang w:val="lv-LV"/>
              </w:rPr>
              <w:t>tādīšanas vietas ielabot ar melnzemi</w:t>
            </w:r>
            <w:r>
              <w:rPr>
                <w:snapToGrid w:val="0"/>
                <w:szCs w:val="24"/>
                <w:lang w:val="lv-LV"/>
              </w:rPr>
              <w:t>.</w:t>
            </w:r>
          </w:p>
          <w:p w14:paraId="545B1D9C" w14:textId="0B4EB1B3" w:rsidR="00697135" w:rsidRPr="00697135" w:rsidRDefault="00697135" w:rsidP="00697135">
            <w:pPr>
              <w:pStyle w:val="Sarakstarindkopa"/>
              <w:numPr>
                <w:ilvl w:val="0"/>
                <w:numId w:val="10"/>
              </w:numPr>
              <w:jc w:val="both"/>
              <w:rPr>
                <w:snapToGrid w:val="0"/>
                <w:szCs w:val="24"/>
                <w:lang w:val="lv-LV"/>
              </w:rPr>
            </w:pPr>
            <w:r>
              <w:rPr>
                <w:snapToGrid w:val="0"/>
                <w:szCs w:val="24"/>
                <w:lang w:val="lv-LV"/>
              </w:rPr>
              <w:t>S</w:t>
            </w:r>
            <w:r w:rsidRPr="00697135">
              <w:rPr>
                <w:snapToGrid w:val="0"/>
                <w:szCs w:val="24"/>
                <w:lang w:val="lv-LV"/>
              </w:rPr>
              <w:t>tādāmo materiālu apstrādāt ar repelentu aizsardzībai pret meža dzīvniekiem</w:t>
            </w:r>
            <w:r>
              <w:rPr>
                <w:snapToGrid w:val="0"/>
                <w:szCs w:val="24"/>
                <w:lang w:val="lv-LV"/>
              </w:rPr>
              <w:t>.</w:t>
            </w:r>
          </w:p>
          <w:p w14:paraId="489C7E2F" w14:textId="4AD1625C" w:rsidR="00CE7C1A" w:rsidRPr="00CE7C1A" w:rsidRDefault="00EC5BF4" w:rsidP="00CE7C1A">
            <w:pPr>
              <w:pStyle w:val="Sarakstarindkopa"/>
              <w:numPr>
                <w:ilvl w:val="0"/>
                <w:numId w:val="10"/>
              </w:numPr>
              <w:jc w:val="both"/>
              <w:rPr>
                <w:snapToGrid w:val="0"/>
                <w:szCs w:val="24"/>
                <w:lang w:val="lv-LV"/>
              </w:rPr>
            </w:pPr>
            <w:r>
              <w:rPr>
                <w:snapToGrid w:val="0"/>
                <w:szCs w:val="24"/>
                <w:lang w:val="lv-LV"/>
              </w:rPr>
              <w:t>Trīs darbdienu laikā p</w:t>
            </w:r>
            <w:r w:rsidR="00CE7C1A" w:rsidRPr="00CE7C1A">
              <w:rPr>
                <w:snapToGrid w:val="0"/>
                <w:szCs w:val="24"/>
                <w:lang w:val="lv-LV"/>
              </w:rPr>
              <w:t xml:space="preserve">ēc </w:t>
            </w:r>
            <w:r w:rsidR="0088270D">
              <w:rPr>
                <w:snapToGrid w:val="0"/>
                <w:szCs w:val="24"/>
                <w:lang w:val="lv-LV"/>
              </w:rPr>
              <w:t>meža atjaunošanas</w:t>
            </w:r>
            <w:r w:rsidR="00CE7C1A" w:rsidRPr="00CE7C1A">
              <w:rPr>
                <w:snapToGrid w:val="0"/>
                <w:szCs w:val="24"/>
                <w:lang w:val="lv-LV"/>
              </w:rPr>
              <w:t xml:space="preserve"> iesniegt </w:t>
            </w:r>
            <w:r w:rsidR="00187741">
              <w:rPr>
                <w:szCs w:val="24"/>
                <w:lang w:val="lv-LV"/>
              </w:rPr>
              <w:t>Valsts meža dienesta Rīgas reģionālās virsmežniecības Babītes nodaļā</w:t>
            </w:r>
            <w:r w:rsidR="000C4D39">
              <w:rPr>
                <w:szCs w:val="24"/>
                <w:lang w:val="lv-LV"/>
              </w:rPr>
              <w:t xml:space="preserve">, turpmāk – Mežniecība, </w:t>
            </w:r>
            <w:r w:rsidR="00CE7C1A" w:rsidRPr="00CE7C1A">
              <w:rPr>
                <w:snapToGrid w:val="0"/>
                <w:szCs w:val="24"/>
                <w:lang w:val="lv-LV"/>
              </w:rPr>
              <w:t xml:space="preserve">pārskatu par </w:t>
            </w:r>
            <w:r w:rsidR="00557B6E">
              <w:rPr>
                <w:snapToGrid w:val="0"/>
                <w:szCs w:val="24"/>
                <w:lang w:val="lv-LV"/>
              </w:rPr>
              <w:t>meža atjaunošanu</w:t>
            </w:r>
            <w:r w:rsidR="000C4D39">
              <w:rPr>
                <w:snapToGrid w:val="0"/>
                <w:szCs w:val="24"/>
                <w:lang w:val="lv-LV"/>
              </w:rPr>
              <w:t xml:space="preserve"> un </w:t>
            </w:r>
            <w:r w:rsidR="0088270D" w:rsidRPr="0088270D">
              <w:rPr>
                <w:snapToGrid w:val="0"/>
                <w:szCs w:val="24"/>
                <w:lang w:val="lv-LV"/>
              </w:rPr>
              <w:t>izmantotā meža stādāmā materiāla sertifikāta kopiju</w:t>
            </w:r>
            <w:r w:rsidR="00CE7C1A" w:rsidRPr="00CE7C1A">
              <w:rPr>
                <w:snapToGrid w:val="0"/>
                <w:szCs w:val="24"/>
                <w:lang w:val="lv-LV"/>
              </w:rPr>
              <w:t>;</w:t>
            </w:r>
          </w:p>
          <w:p w14:paraId="416D67F8" w14:textId="1CDF8797" w:rsidR="006812D9" w:rsidRDefault="00EC5BF4" w:rsidP="00CE7C1A">
            <w:pPr>
              <w:pStyle w:val="Sarakstarindkopa"/>
              <w:numPr>
                <w:ilvl w:val="0"/>
                <w:numId w:val="10"/>
              </w:numPr>
              <w:jc w:val="both"/>
              <w:rPr>
                <w:snapToGrid w:val="0"/>
                <w:szCs w:val="24"/>
                <w:lang w:val="lv-LV"/>
              </w:rPr>
            </w:pPr>
            <w:r>
              <w:rPr>
                <w:snapToGrid w:val="0"/>
                <w:szCs w:val="24"/>
                <w:lang w:val="lv-LV"/>
              </w:rPr>
              <w:t>Trīs darbdienu laikā p</w:t>
            </w:r>
            <w:r w:rsidRPr="00CE7C1A">
              <w:rPr>
                <w:snapToGrid w:val="0"/>
                <w:szCs w:val="24"/>
                <w:lang w:val="lv-LV"/>
              </w:rPr>
              <w:t xml:space="preserve">ēc </w:t>
            </w:r>
            <w:r w:rsidR="0088270D" w:rsidRPr="0088270D">
              <w:rPr>
                <w:snapToGrid w:val="0"/>
                <w:szCs w:val="24"/>
                <w:lang w:val="lv-LV"/>
              </w:rPr>
              <w:t xml:space="preserve">meža atjaunošanas iesniegt </w:t>
            </w:r>
            <w:r w:rsidR="00CE7C1A" w:rsidRPr="00CE7C1A">
              <w:rPr>
                <w:snapToGrid w:val="0"/>
                <w:szCs w:val="24"/>
                <w:lang w:val="lv-LV"/>
              </w:rPr>
              <w:t>Pasūtītājam pārskata kopiju</w:t>
            </w:r>
            <w:r w:rsidR="0088270D">
              <w:rPr>
                <w:snapToGrid w:val="0"/>
                <w:szCs w:val="24"/>
                <w:lang w:val="lv-LV"/>
              </w:rPr>
              <w:t xml:space="preserve">, </w:t>
            </w:r>
            <w:r w:rsidR="0088270D" w:rsidRPr="0088270D">
              <w:rPr>
                <w:snapToGrid w:val="0"/>
                <w:szCs w:val="24"/>
                <w:lang w:val="lv-LV"/>
              </w:rPr>
              <w:t>izmantotā meža stādāmā materiāla sertifikāt</w:t>
            </w:r>
            <w:r w:rsidR="0088270D">
              <w:rPr>
                <w:snapToGrid w:val="0"/>
                <w:szCs w:val="24"/>
                <w:lang w:val="lv-LV"/>
              </w:rPr>
              <w:t>u</w:t>
            </w:r>
            <w:r w:rsidR="00CE7C1A" w:rsidRPr="00CE7C1A">
              <w:rPr>
                <w:snapToGrid w:val="0"/>
                <w:szCs w:val="24"/>
                <w:lang w:val="lv-LV"/>
              </w:rPr>
              <w:t xml:space="preserve"> </w:t>
            </w:r>
            <w:r w:rsidR="00485451" w:rsidRPr="00485451">
              <w:rPr>
                <w:szCs w:val="24"/>
                <w:lang w:val="lv-LV"/>
              </w:rPr>
              <w:t xml:space="preserve">un informāciju par </w:t>
            </w:r>
            <w:r w:rsidR="0088270D">
              <w:rPr>
                <w:szCs w:val="24"/>
                <w:lang w:val="lv-LV"/>
              </w:rPr>
              <w:t>pielietoto</w:t>
            </w:r>
            <w:r w:rsidR="00485451" w:rsidRPr="00485451">
              <w:rPr>
                <w:szCs w:val="24"/>
                <w:lang w:val="lv-LV"/>
              </w:rPr>
              <w:t xml:space="preserve"> repelentu</w:t>
            </w:r>
            <w:r w:rsidR="00CE7C1A" w:rsidRPr="00CE7C1A">
              <w:rPr>
                <w:snapToGrid w:val="0"/>
                <w:szCs w:val="24"/>
                <w:lang w:val="lv-LV"/>
              </w:rPr>
              <w:t>.</w:t>
            </w:r>
          </w:p>
          <w:p w14:paraId="76F98B96" w14:textId="30FFACF0" w:rsidR="00EC7287" w:rsidRPr="00697135" w:rsidRDefault="00EC5BF4" w:rsidP="00CE7C1A">
            <w:pPr>
              <w:pStyle w:val="Sarakstarindkopa"/>
              <w:numPr>
                <w:ilvl w:val="0"/>
                <w:numId w:val="10"/>
              </w:numPr>
              <w:jc w:val="both"/>
              <w:rPr>
                <w:snapToGrid w:val="0"/>
                <w:szCs w:val="24"/>
                <w:lang w:val="lv-LV"/>
              </w:rPr>
            </w:pPr>
            <w:r>
              <w:rPr>
                <w:snapToGrid w:val="0"/>
                <w:szCs w:val="24"/>
                <w:lang w:val="lv-LV"/>
              </w:rPr>
              <w:t>Viena m</w:t>
            </w:r>
            <w:r w:rsidR="0088270D" w:rsidRPr="0088270D">
              <w:rPr>
                <w:snapToGrid w:val="0"/>
                <w:szCs w:val="24"/>
                <w:lang w:val="lv-LV"/>
              </w:rPr>
              <w:t xml:space="preserve">ēneša laikā pēc pārskata iesniegšanas Mežniecībā iesniegt Pasūtītājam </w:t>
            </w:r>
            <w:bookmarkStart w:id="9" w:name="_Hlk52890417"/>
            <w:r w:rsidR="0088270D" w:rsidRPr="0088270D">
              <w:rPr>
                <w:snapToGrid w:val="0"/>
                <w:szCs w:val="24"/>
                <w:lang w:val="lv-LV"/>
              </w:rPr>
              <w:t xml:space="preserve">aktualizēto izdruku no Meža valsts reģistra par </w:t>
            </w:r>
            <w:r w:rsidR="0013718D" w:rsidRPr="0013718D">
              <w:rPr>
                <w:szCs w:val="24"/>
                <w:lang w:val="lv-LV"/>
              </w:rPr>
              <w:t xml:space="preserve">meža atjaunošanu </w:t>
            </w:r>
            <w:r w:rsidR="0088270D" w:rsidRPr="0088270D">
              <w:rPr>
                <w:snapToGrid w:val="0"/>
                <w:szCs w:val="24"/>
                <w:lang w:val="lv-LV"/>
              </w:rPr>
              <w:t>Zemesgabal</w:t>
            </w:r>
            <w:bookmarkEnd w:id="9"/>
            <w:r w:rsidR="0013718D">
              <w:rPr>
                <w:snapToGrid w:val="0"/>
                <w:szCs w:val="24"/>
                <w:lang w:val="lv-LV"/>
              </w:rPr>
              <w:t>ā</w:t>
            </w:r>
            <w:r w:rsidR="00EC7287" w:rsidRPr="00EC7287">
              <w:rPr>
                <w:szCs w:val="24"/>
                <w:lang w:val="lv-LV"/>
              </w:rPr>
              <w:t>.</w:t>
            </w:r>
          </w:p>
        </w:tc>
        <w:tc>
          <w:tcPr>
            <w:tcW w:w="1956" w:type="dxa"/>
            <w:tcBorders>
              <w:top w:val="single" w:sz="4" w:space="0" w:color="auto"/>
              <w:left w:val="single" w:sz="4" w:space="0" w:color="auto"/>
              <w:bottom w:val="single" w:sz="4" w:space="0" w:color="auto"/>
              <w:right w:val="single" w:sz="4" w:space="0" w:color="auto"/>
            </w:tcBorders>
          </w:tcPr>
          <w:p w14:paraId="5E6CE0D1" w14:textId="77777777" w:rsidR="000A4D7D" w:rsidRPr="00A91757" w:rsidRDefault="000A4D7D" w:rsidP="00845561">
            <w:pPr>
              <w:spacing w:line="276" w:lineRule="auto"/>
              <w:jc w:val="right"/>
              <w:rPr>
                <w:b/>
                <w:szCs w:val="24"/>
              </w:rPr>
            </w:pPr>
          </w:p>
        </w:tc>
      </w:tr>
      <w:tr w:rsidR="000A4D7D" w:rsidRPr="00A91757" w14:paraId="5A9BE939" w14:textId="77777777" w:rsidTr="00EC5BF4">
        <w:tc>
          <w:tcPr>
            <w:tcW w:w="837" w:type="dxa"/>
            <w:tcBorders>
              <w:top w:val="single" w:sz="4" w:space="0" w:color="auto"/>
              <w:left w:val="single" w:sz="4" w:space="0" w:color="auto"/>
              <w:bottom w:val="single" w:sz="4" w:space="0" w:color="auto"/>
              <w:right w:val="single" w:sz="4" w:space="0" w:color="auto"/>
            </w:tcBorders>
          </w:tcPr>
          <w:p w14:paraId="303C8FCE" w14:textId="77777777" w:rsidR="000A4D7D" w:rsidRPr="00A91757" w:rsidRDefault="000A4D7D" w:rsidP="00845561">
            <w:pPr>
              <w:spacing w:line="276" w:lineRule="auto"/>
              <w:jc w:val="center"/>
              <w:rPr>
                <w:szCs w:val="24"/>
              </w:rPr>
            </w:pPr>
          </w:p>
        </w:tc>
        <w:tc>
          <w:tcPr>
            <w:tcW w:w="6671" w:type="dxa"/>
            <w:tcBorders>
              <w:top w:val="single" w:sz="4" w:space="0" w:color="auto"/>
              <w:left w:val="single" w:sz="4" w:space="0" w:color="auto"/>
              <w:bottom w:val="single" w:sz="4" w:space="0" w:color="auto"/>
              <w:right w:val="single" w:sz="4" w:space="0" w:color="auto"/>
            </w:tcBorders>
            <w:hideMark/>
          </w:tcPr>
          <w:p w14:paraId="1E6592A7" w14:textId="2F3A3D96" w:rsidR="000A4D7D" w:rsidRPr="00A91757" w:rsidRDefault="000A4D7D" w:rsidP="00845561">
            <w:pPr>
              <w:pStyle w:val="Pamatteksts2"/>
              <w:spacing w:after="0" w:line="240" w:lineRule="auto"/>
              <w:jc w:val="both"/>
              <w:rPr>
                <w:szCs w:val="24"/>
              </w:rPr>
            </w:pPr>
            <w:r w:rsidRPr="00A91757">
              <w:rPr>
                <w:b/>
                <w:szCs w:val="24"/>
              </w:rPr>
              <w:t>Papildu prasības darba izpildei</w:t>
            </w:r>
          </w:p>
        </w:tc>
        <w:tc>
          <w:tcPr>
            <w:tcW w:w="1956" w:type="dxa"/>
            <w:tcBorders>
              <w:top w:val="single" w:sz="4" w:space="0" w:color="auto"/>
              <w:left w:val="single" w:sz="4" w:space="0" w:color="auto"/>
              <w:bottom w:val="single" w:sz="4" w:space="0" w:color="auto"/>
              <w:right w:val="single" w:sz="4" w:space="0" w:color="auto"/>
            </w:tcBorders>
          </w:tcPr>
          <w:p w14:paraId="39B7C8B7" w14:textId="77777777" w:rsidR="000A4D7D" w:rsidRPr="00A91757" w:rsidRDefault="000A4D7D" w:rsidP="00845561">
            <w:pPr>
              <w:spacing w:line="276" w:lineRule="auto"/>
              <w:jc w:val="right"/>
              <w:rPr>
                <w:b/>
                <w:szCs w:val="24"/>
              </w:rPr>
            </w:pPr>
          </w:p>
        </w:tc>
      </w:tr>
      <w:tr w:rsidR="008B1625" w:rsidRPr="00A91757" w14:paraId="370BA88D" w14:textId="77777777" w:rsidTr="00EC5BF4">
        <w:tc>
          <w:tcPr>
            <w:tcW w:w="837" w:type="dxa"/>
            <w:tcBorders>
              <w:top w:val="single" w:sz="4" w:space="0" w:color="auto"/>
              <w:left w:val="single" w:sz="4" w:space="0" w:color="auto"/>
              <w:bottom w:val="single" w:sz="4" w:space="0" w:color="auto"/>
              <w:right w:val="single" w:sz="4" w:space="0" w:color="auto"/>
            </w:tcBorders>
            <w:hideMark/>
          </w:tcPr>
          <w:p w14:paraId="2A4F1A42" w14:textId="77777777" w:rsidR="008B1625" w:rsidRPr="00A91757" w:rsidRDefault="008B1625" w:rsidP="008B1625">
            <w:pPr>
              <w:spacing w:line="276" w:lineRule="auto"/>
              <w:jc w:val="center"/>
              <w:rPr>
                <w:szCs w:val="24"/>
              </w:rPr>
            </w:pPr>
            <w:r w:rsidRPr="00A91757">
              <w:rPr>
                <w:szCs w:val="24"/>
              </w:rPr>
              <w:t>3.</w:t>
            </w:r>
          </w:p>
        </w:tc>
        <w:tc>
          <w:tcPr>
            <w:tcW w:w="6671" w:type="dxa"/>
            <w:tcBorders>
              <w:top w:val="single" w:sz="4" w:space="0" w:color="auto"/>
              <w:left w:val="single" w:sz="4" w:space="0" w:color="auto"/>
              <w:bottom w:val="single" w:sz="4" w:space="0" w:color="auto"/>
              <w:right w:val="single" w:sz="4" w:space="0" w:color="auto"/>
            </w:tcBorders>
            <w:hideMark/>
          </w:tcPr>
          <w:p w14:paraId="37AF14B1" w14:textId="14DC04C9" w:rsidR="008B1625" w:rsidRPr="00845561" w:rsidRDefault="008B1625" w:rsidP="008B1625">
            <w:pPr>
              <w:ind w:right="39"/>
              <w:contextualSpacing/>
              <w:jc w:val="both"/>
              <w:rPr>
                <w:szCs w:val="24"/>
                <w:highlight w:val="yellow"/>
              </w:rPr>
            </w:pPr>
            <w:r>
              <w:rPr>
                <w:szCs w:val="24"/>
              </w:rPr>
              <w:t>Izpildītājs</w:t>
            </w:r>
            <w:r w:rsidR="00CE7C1A">
              <w:rPr>
                <w:szCs w:val="24"/>
              </w:rPr>
              <w:t xml:space="preserve">, veicot </w:t>
            </w:r>
            <w:r w:rsidR="00CE7C1A" w:rsidRPr="008B1625">
              <w:rPr>
                <w:szCs w:val="24"/>
              </w:rPr>
              <w:t>meža atjaunošan</w:t>
            </w:r>
            <w:r w:rsidR="00CE7C1A">
              <w:rPr>
                <w:szCs w:val="24"/>
              </w:rPr>
              <w:t>as</w:t>
            </w:r>
            <w:r w:rsidR="00CE7C1A" w:rsidRPr="008B1625">
              <w:rPr>
                <w:szCs w:val="24"/>
              </w:rPr>
              <w:t xml:space="preserve"> </w:t>
            </w:r>
            <w:r w:rsidR="00CE7C1A">
              <w:rPr>
                <w:szCs w:val="24"/>
              </w:rPr>
              <w:t>darbus,</w:t>
            </w:r>
            <w:r>
              <w:rPr>
                <w:szCs w:val="24"/>
              </w:rPr>
              <w:t xml:space="preserve"> atbild par darba drošības un ugunsdzēsības noteikumu, kā arī vides aizsardzības prasību un sanitāro normu ievērošanu.</w:t>
            </w:r>
          </w:p>
        </w:tc>
        <w:tc>
          <w:tcPr>
            <w:tcW w:w="1956" w:type="dxa"/>
            <w:tcBorders>
              <w:top w:val="single" w:sz="4" w:space="0" w:color="auto"/>
              <w:left w:val="single" w:sz="4" w:space="0" w:color="auto"/>
              <w:bottom w:val="single" w:sz="4" w:space="0" w:color="auto"/>
              <w:right w:val="single" w:sz="4" w:space="0" w:color="auto"/>
            </w:tcBorders>
          </w:tcPr>
          <w:p w14:paraId="52B9A56A" w14:textId="77777777" w:rsidR="008B1625" w:rsidRPr="00A91757" w:rsidRDefault="008B1625" w:rsidP="008B1625">
            <w:pPr>
              <w:spacing w:line="276" w:lineRule="auto"/>
              <w:jc w:val="right"/>
              <w:rPr>
                <w:b/>
                <w:szCs w:val="24"/>
              </w:rPr>
            </w:pPr>
          </w:p>
        </w:tc>
      </w:tr>
    </w:tbl>
    <w:p w14:paraId="38661263" w14:textId="77777777" w:rsidR="000A4D7D" w:rsidRPr="00A91757" w:rsidRDefault="000A4D7D" w:rsidP="000A4D7D">
      <w:pPr>
        <w:keepLines/>
        <w:widowControl w:val="0"/>
        <w:spacing w:before="120" w:after="120"/>
        <w:ind w:left="425"/>
        <w:jc w:val="both"/>
        <w:rPr>
          <w:szCs w:val="24"/>
        </w:rPr>
      </w:pPr>
      <w:r w:rsidRPr="00A91757">
        <w:rPr>
          <w:szCs w:val="24"/>
        </w:rPr>
        <w:t>Pretendents vai Pretendenta pārstāvis:</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089"/>
      </w:tblGrid>
      <w:tr w:rsidR="000A4D7D" w:rsidRPr="00AA0F69" w14:paraId="5A5D6E56" w14:textId="77777777" w:rsidTr="00EC5BF4">
        <w:trPr>
          <w:trHeight w:val="344"/>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3EDC3C0D" w14:textId="4B5BEE10" w:rsidR="000A4D7D" w:rsidRPr="00AA0F69" w:rsidRDefault="000A4D7D" w:rsidP="00845561">
            <w:pPr>
              <w:spacing w:line="276" w:lineRule="auto"/>
              <w:rPr>
                <w:b/>
                <w:szCs w:val="24"/>
                <w:lang w:eastAsia="en-US"/>
              </w:rPr>
            </w:pPr>
            <w:r w:rsidRPr="00AA0F69">
              <w:rPr>
                <w:b/>
                <w:szCs w:val="24"/>
              </w:rPr>
              <w:t xml:space="preserve">Vārds, uzvārds, </w:t>
            </w:r>
            <w:r w:rsidR="00664749">
              <w:rPr>
                <w:b/>
                <w:szCs w:val="24"/>
              </w:rPr>
              <w:t>amats</w:t>
            </w:r>
          </w:p>
        </w:tc>
        <w:tc>
          <w:tcPr>
            <w:tcW w:w="7089" w:type="dxa"/>
            <w:tcBorders>
              <w:top w:val="single" w:sz="6" w:space="0" w:color="auto"/>
              <w:left w:val="single" w:sz="6" w:space="0" w:color="auto"/>
              <w:bottom w:val="single" w:sz="4" w:space="0" w:color="auto"/>
              <w:right w:val="single" w:sz="6" w:space="0" w:color="auto"/>
            </w:tcBorders>
          </w:tcPr>
          <w:p w14:paraId="21F8A1A1" w14:textId="77777777" w:rsidR="000A4D7D" w:rsidRPr="00AA0F69" w:rsidRDefault="000A4D7D" w:rsidP="00845561">
            <w:pPr>
              <w:spacing w:line="276" w:lineRule="auto"/>
              <w:rPr>
                <w:szCs w:val="24"/>
                <w:lang w:eastAsia="en-US"/>
              </w:rPr>
            </w:pPr>
          </w:p>
        </w:tc>
      </w:tr>
      <w:tr w:rsidR="000A4D7D" w:rsidRPr="00AA0F69" w14:paraId="2CD1DCEA" w14:textId="77777777" w:rsidTr="00EC5BF4">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5AC091FF" w14:textId="77777777" w:rsidR="000A4D7D" w:rsidRPr="00AA0F69" w:rsidRDefault="000A4D7D" w:rsidP="00845561">
            <w:pPr>
              <w:spacing w:line="276" w:lineRule="auto"/>
              <w:rPr>
                <w:b/>
                <w:szCs w:val="24"/>
                <w:lang w:eastAsia="en-US"/>
              </w:rPr>
            </w:pPr>
            <w:r w:rsidRPr="00AA0F69">
              <w:rPr>
                <w:b/>
                <w:szCs w:val="24"/>
              </w:rPr>
              <w:t>Paraksts</w:t>
            </w:r>
          </w:p>
        </w:tc>
        <w:tc>
          <w:tcPr>
            <w:tcW w:w="7089" w:type="dxa"/>
            <w:tcBorders>
              <w:top w:val="single" w:sz="6" w:space="0" w:color="auto"/>
              <w:left w:val="single" w:sz="6" w:space="0" w:color="auto"/>
              <w:bottom w:val="single" w:sz="6" w:space="0" w:color="auto"/>
              <w:right w:val="single" w:sz="6" w:space="0" w:color="auto"/>
            </w:tcBorders>
          </w:tcPr>
          <w:p w14:paraId="28ADC100" w14:textId="77777777" w:rsidR="000A4D7D" w:rsidRPr="00AA0F69" w:rsidRDefault="000A4D7D" w:rsidP="00845561">
            <w:pPr>
              <w:spacing w:line="276" w:lineRule="auto"/>
              <w:rPr>
                <w:szCs w:val="24"/>
                <w:lang w:eastAsia="en-US"/>
              </w:rPr>
            </w:pPr>
          </w:p>
        </w:tc>
      </w:tr>
      <w:tr w:rsidR="000A4D7D" w:rsidRPr="00AA0F69" w14:paraId="512F9FA4" w14:textId="77777777" w:rsidTr="00EC5BF4">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0A14D487" w14:textId="77777777" w:rsidR="000A4D7D" w:rsidRPr="00AA0F69" w:rsidRDefault="000A4D7D" w:rsidP="00845561">
            <w:pPr>
              <w:spacing w:line="276" w:lineRule="auto"/>
              <w:rPr>
                <w:b/>
                <w:szCs w:val="24"/>
                <w:lang w:eastAsia="en-US"/>
              </w:rPr>
            </w:pPr>
            <w:r w:rsidRPr="00AA0F69">
              <w:rPr>
                <w:b/>
                <w:szCs w:val="24"/>
              </w:rPr>
              <w:t>Datums</w:t>
            </w:r>
          </w:p>
        </w:tc>
        <w:tc>
          <w:tcPr>
            <w:tcW w:w="7089" w:type="dxa"/>
            <w:tcBorders>
              <w:top w:val="single" w:sz="6" w:space="0" w:color="auto"/>
              <w:left w:val="single" w:sz="6" w:space="0" w:color="auto"/>
              <w:bottom w:val="single" w:sz="6" w:space="0" w:color="auto"/>
              <w:right w:val="single" w:sz="6" w:space="0" w:color="auto"/>
            </w:tcBorders>
          </w:tcPr>
          <w:p w14:paraId="5C29F883" w14:textId="77777777" w:rsidR="000A4D7D" w:rsidRPr="00AA0F69" w:rsidRDefault="000A4D7D" w:rsidP="00845561">
            <w:pPr>
              <w:spacing w:line="276" w:lineRule="auto"/>
              <w:rPr>
                <w:szCs w:val="24"/>
                <w:lang w:eastAsia="en-US"/>
              </w:rPr>
            </w:pPr>
          </w:p>
        </w:tc>
      </w:tr>
    </w:tbl>
    <w:p w14:paraId="0FEEF06C" w14:textId="77777777" w:rsidR="000A4D7D" w:rsidRDefault="000A4D7D" w:rsidP="000A4D7D">
      <w:pPr>
        <w:rPr>
          <w:b/>
        </w:rPr>
      </w:pPr>
      <w:r>
        <w:rPr>
          <w:b/>
        </w:rPr>
        <w:br w:type="page"/>
      </w:r>
    </w:p>
    <w:p w14:paraId="4EF6BEC4" w14:textId="77777777" w:rsidR="00E62C19" w:rsidRPr="0042028B" w:rsidRDefault="00E62C19" w:rsidP="00E62C19">
      <w:pPr>
        <w:jc w:val="right"/>
        <w:rPr>
          <w:b/>
          <w:szCs w:val="24"/>
        </w:rPr>
      </w:pPr>
      <w:r>
        <w:rPr>
          <w:b/>
          <w:szCs w:val="24"/>
        </w:rPr>
        <w:lastRenderedPageBreak/>
        <w:t>5</w:t>
      </w:r>
      <w:r w:rsidRPr="0042028B">
        <w:rPr>
          <w:b/>
          <w:szCs w:val="24"/>
        </w:rPr>
        <w:t>.pielikums</w:t>
      </w:r>
    </w:p>
    <w:p w14:paraId="6B013D64" w14:textId="481678A8" w:rsidR="00E62C19" w:rsidRPr="0042028B" w:rsidRDefault="00E62C19" w:rsidP="00E62C19">
      <w:pPr>
        <w:jc w:val="right"/>
        <w:outlineLvl w:val="0"/>
        <w:rPr>
          <w:bCs/>
          <w:szCs w:val="24"/>
        </w:rPr>
      </w:pPr>
      <w:proofErr w:type="spellStart"/>
      <w:r w:rsidRPr="0042028B">
        <w:rPr>
          <w:b/>
          <w:szCs w:val="24"/>
        </w:rPr>
        <w:t>Nr.POSSESSOR</w:t>
      </w:r>
      <w:proofErr w:type="spellEnd"/>
      <w:r w:rsidRPr="0042028B">
        <w:rPr>
          <w:b/>
          <w:szCs w:val="24"/>
        </w:rPr>
        <w:t>/2020/</w:t>
      </w:r>
      <w:r w:rsidR="00AB3325">
        <w:rPr>
          <w:b/>
          <w:szCs w:val="24"/>
        </w:rPr>
        <w:t>72</w:t>
      </w:r>
    </w:p>
    <w:p w14:paraId="299D1D84" w14:textId="77777777" w:rsidR="00E62C19" w:rsidRPr="0042028B" w:rsidRDefault="00E62C19" w:rsidP="00E62C19">
      <w:pPr>
        <w:jc w:val="center"/>
        <w:outlineLvl w:val="0"/>
        <w:rPr>
          <w:b/>
          <w:szCs w:val="24"/>
        </w:rPr>
      </w:pPr>
    </w:p>
    <w:p w14:paraId="0B8211EB" w14:textId="77777777" w:rsidR="00E62C19" w:rsidRPr="00F72F0B" w:rsidRDefault="00E62C19" w:rsidP="00E62C19">
      <w:pPr>
        <w:jc w:val="center"/>
        <w:rPr>
          <w:b/>
          <w:sz w:val="28"/>
        </w:rPr>
      </w:pPr>
      <w:r w:rsidRPr="00F72F0B">
        <w:rPr>
          <w:b/>
          <w:sz w:val="28"/>
        </w:rPr>
        <w:t>DARBA TĀME</w:t>
      </w:r>
    </w:p>
    <w:p w14:paraId="17F62A5B" w14:textId="77777777" w:rsidR="00E62C19" w:rsidRPr="00F72F0B" w:rsidRDefault="00E62C19" w:rsidP="00E62C19">
      <w:pPr>
        <w:tabs>
          <w:tab w:val="center" w:pos="567"/>
        </w:tabs>
        <w:spacing w:before="120"/>
        <w:ind w:left="-108" w:firstLine="108"/>
        <w:jc w:val="center"/>
        <w:rPr>
          <w:szCs w:val="24"/>
        </w:rPr>
      </w:pPr>
      <w:r w:rsidRPr="00F72F0B">
        <w:rPr>
          <w:b/>
          <w:szCs w:val="24"/>
        </w:rPr>
        <w:t>“</w:t>
      </w:r>
      <w:r>
        <w:rPr>
          <w:b/>
          <w:szCs w:val="24"/>
        </w:rPr>
        <w:t>Meža atjaunošana zemesgabalā Ilmeņa ielā 17, Rīgā</w:t>
      </w:r>
      <w:r w:rsidRPr="00F72F0B">
        <w:rPr>
          <w:b/>
          <w:szCs w:val="24"/>
        </w:rPr>
        <w:t>”</w:t>
      </w:r>
    </w:p>
    <w:p w14:paraId="59C3B18F" w14:textId="53F69001" w:rsidR="00E62C19" w:rsidRPr="00A91757" w:rsidRDefault="00E62C19" w:rsidP="00E62C19">
      <w:pPr>
        <w:tabs>
          <w:tab w:val="center" w:pos="567"/>
        </w:tabs>
        <w:spacing w:before="120" w:after="120"/>
        <w:ind w:left="-108" w:firstLine="108"/>
        <w:jc w:val="center"/>
        <w:rPr>
          <w:szCs w:val="24"/>
        </w:rPr>
      </w:pPr>
      <w:r w:rsidRPr="00F72F0B">
        <w:rPr>
          <w:szCs w:val="24"/>
        </w:rPr>
        <w:t xml:space="preserve">Iepirkuma identifikācijas </w:t>
      </w:r>
      <w:proofErr w:type="spellStart"/>
      <w:r w:rsidRPr="00FD0253">
        <w:rPr>
          <w:szCs w:val="24"/>
        </w:rPr>
        <w:t>Nr.</w:t>
      </w:r>
      <w:r w:rsidRPr="0010550B">
        <w:rPr>
          <w:bCs/>
          <w:szCs w:val="24"/>
        </w:rPr>
        <w:t>POSSESSOR</w:t>
      </w:r>
      <w:proofErr w:type="spellEnd"/>
      <w:r>
        <w:rPr>
          <w:bCs/>
          <w:szCs w:val="24"/>
        </w:rPr>
        <w:t>/2020/</w:t>
      </w:r>
      <w:r w:rsidR="00AB3325">
        <w:rPr>
          <w:bCs/>
          <w:szCs w:val="24"/>
        </w:rPr>
        <w:t>72</w:t>
      </w:r>
    </w:p>
    <w:p w14:paraId="437FA63F" w14:textId="77777777" w:rsidR="00E62C19" w:rsidRDefault="00E62C19" w:rsidP="00E62C19">
      <w:pPr>
        <w:ind w:right="-284"/>
        <w:jc w:val="both"/>
        <w:rPr>
          <w:i/>
          <w:szCs w:val="24"/>
          <w:u w:val="single"/>
        </w:rPr>
      </w:pPr>
    </w:p>
    <w:p w14:paraId="13199CED" w14:textId="28690330" w:rsidR="00E62C19" w:rsidRPr="001B47FF" w:rsidRDefault="00E62C19" w:rsidP="00E62C19">
      <w:pPr>
        <w:ind w:right="-284"/>
        <w:jc w:val="both"/>
        <w:rPr>
          <w:i/>
          <w:szCs w:val="24"/>
          <w:u w:val="single"/>
        </w:rPr>
      </w:pPr>
      <w:r w:rsidRPr="00F76104">
        <w:rPr>
          <w:szCs w:val="24"/>
        </w:rPr>
        <w:t>Meža atjaunošana 0,42 ha platībā (augšanas apstākļu tips – lāns) zemesgabalā Ilmeņa ielā 17, Rīgā (kadastra Nr.01001092005, zemes vienības kadastra apzīmējums</w:t>
      </w:r>
      <w:r w:rsidR="003E7432">
        <w:rPr>
          <w:szCs w:val="24"/>
        </w:rPr>
        <w:t>:</w:t>
      </w:r>
      <w:r w:rsidRPr="00F76104">
        <w:rPr>
          <w:szCs w:val="24"/>
        </w:rPr>
        <w:t xml:space="preserve"> 01001090098)</w:t>
      </w:r>
      <w:r w:rsidR="00EC5BF4">
        <w:rPr>
          <w:szCs w:val="24"/>
        </w:rPr>
        <w:t xml:space="preserve">, </w:t>
      </w:r>
      <w:r w:rsidR="00EC5BF4" w:rsidRPr="00EC5BF4">
        <w:rPr>
          <w:szCs w:val="24"/>
        </w:rPr>
        <w:t>un attiecīga pārskata iesniegšan</w:t>
      </w:r>
      <w:r w:rsidR="00EC5BF4">
        <w:rPr>
          <w:szCs w:val="24"/>
        </w:rPr>
        <w:t xml:space="preserve">a </w:t>
      </w:r>
      <w:r w:rsidR="00EC5BF4" w:rsidRPr="00EC5BF4">
        <w:rPr>
          <w:szCs w:val="24"/>
        </w:rPr>
        <w:t>Valsts meža dienesta Rīgas reģionālās virsmežniecības Babītes nodaļā</w:t>
      </w:r>
      <w:r>
        <w:rPr>
          <w:szCs w:val="24"/>
        </w:rPr>
        <w:t>:</w:t>
      </w:r>
    </w:p>
    <w:p w14:paraId="58A5E200" w14:textId="77777777" w:rsidR="00E62C19" w:rsidRPr="00A91757" w:rsidRDefault="00E62C19" w:rsidP="00E62C19">
      <w:pPr>
        <w:ind w:right="-1"/>
        <w:jc w:val="both"/>
        <w:rPr>
          <w:szCs w:val="24"/>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2552"/>
      </w:tblGrid>
      <w:tr w:rsidR="00E62C19" w:rsidRPr="00A91757" w14:paraId="7CFD0613" w14:textId="77777777" w:rsidTr="00EC5BF4">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14:paraId="6EDBF2CA" w14:textId="77777777" w:rsidR="00E62C19" w:rsidRPr="00A91757" w:rsidRDefault="00E62C19" w:rsidP="00CE7C1A">
            <w:pPr>
              <w:jc w:val="center"/>
              <w:rPr>
                <w:b/>
                <w:i/>
                <w:szCs w:val="24"/>
                <w:lang w:eastAsia="en-US"/>
              </w:rPr>
            </w:pPr>
            <w:r w:rsidRPr="00A91757">
              <w:rPr>
                <w:b/>
                <w:i/>
                <w:szCs w:val="24"/>
              </w:rPr>
              <w:t>Nr.p.</w:t>
            </w:r>
          </w:p>
          <w:p w14:paraId="06FE1297" w14:textId="77777777" w:rsidR="00E62C19" w:rsidRPr="00A91757" w:rsidRDefault="00E62C19" w:rsidP="00CE7C1A">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C1BF136" w14:textId="77777777" w:rsidR="00E62C19" w:rsidRPr="00A91757" w:rsidRDefault="00E62C19" w:rsidP="00CE7C1A">
            <w:pPr>
              <w:jc w:val="center"/>
              <w:rPr>
                <w:sz w:val="20"/>
              </w:rPr>
            </w:pPr>
            <w:r>
              <w:rPr>
                <w:b/>
                <w:i/>
                <w:szCs w:val="24"/>
              </w:rPr>
              <w:t>Izmaksas</w:t>
            </w:r>
          </w:p>
        </w:tc>
        <w:tc>
          <w:tcPr>
            <w:tcW w:w="2552" w:type="dxa"/>
            <w:tcBorders>
              <w:top w:val="single" w:sz="4" w:space="0" w:color="auto"/>
              <w:left w:val="single" w:sz="4" w:space="0" w:color="auto"/>
              <w:bottom w:val="single" w:sz="6" w:space="0" w:color="000000"/>
              <w:right w:val="single" w:sz="4" w:space="0" w:color="auto"/>
            </w:tcBorders>
            <w:shd w:val="clear" w:color="auto" w:fill="EEECE1"/>
            <w:hideMark/>
          </w:tcPr>
          <w:p w14:paraId="2D0AC481" w14:textId="77777777" w:rsidR="00367896" w:rsidRDefault="00367896" w:rsidP="00CE7C1A">
            <w:pPr>
              <w:jc w:val="center"/>
              <w:rPr>
                <w:b/>
                <w:i/>
                <w:szCs w:val="24"/>
              </w:rPr>
            </w:pPr>
          </w:p>
          <w:p w14:paraId="52961B0F" w14:textId="36BDDE6D" w:rsidR="00E62C19" w:rsidRPr="00A91757" w:rsidRDefault="00E62C19" w:rsidP="00CE7C1A">
            <w:pPr>
              <w:jc w:val="center"/>
              <w:rPr>
                <w:b/>
                <w:i/>
                <w:szCs w:val="24"/>
              </w:rPr>
            </w:pPr>
            <w:r w:rsidRPr="00A91757">
              <w:rPr>
                <w:b/>
                <w:i/>
                <w:szCs w:val="24"/>
              </w:rPr>
              <w:t>EUR</w:t>
            </w:r>
          </w:p>
          <w:p w14:paraId="6398EE5B" w14:textId="77777777" w:rsidR="00E62C19" w:rsidRPr="00A91757" w:rsidRDefault="00E62C19" w:rsidP="00CE7C1A">
            <w:pPr>
              <w:jc w:val="center"/>
              <w:rPr>
                <w:b/>
                <w:i/>
                <w:szCs w:val="24"/>
                <w:lang w:eastAsia="en-US"/>
              </w:rPr>
            </w:pPr>
            <w:r w:rsidRPr="00A91757">
              <w:rPr>
                <w:b/>
                <w:i/>
                <w:szCs w:val="24"/>
              </w:rPr>
              <w:t>(bez PVN)</w:t>
            </w:r>
          </w:p>
        </w:tc>
      </w:tr>
      <w:tr w:rsidR="00E62C19" w:rsidRPr="00A91757" w14:paraId="4DB558B7" w14:textId="77777777" w:rsidTr="00EC5BF4">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11DF121F" w14:textId="77777777" w:rsidR="00E62C19" w:rsidRPr="00A91757" w:rsidRDefault="00E62C19" w:rsidP="00CE7C1A">
            <w:pPr>
              <w:jc w:val="center"/>
              <w:rPr>
                <w:snapToGrid w:val="0"/>
                <w:szCs w:val="24"/>
                <w:lang w:eastAsia="en-US"/>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hideMark/>
          </w:tcPr>
          <w:p w14:paraId="35C6F59F" w14:textId="77777777" w:rsidR="00E62C19" w:rsidRPr="00A91757" w:rsidRDefault="00E62C19" w:rsidP="00CE7C1A">
            <w:pPr>
              <w:jc w:val="both"/>
              <w:rPr>
                <w:szCs w:val="24"/>
                <w:lang w:eastAsia="en-US"/>
              </w:rPr>
            </w:pPr>
            <w:r>
              <w:rPr>
                <w:szCs w:val="24"/>
              </w:rPr>
              <w:t>Stādāmais materiāls</w:t>
            </w:r>
          </w:p>
        </w:tc>
        <w:tc>
          <w:tcPr>
            <w:tcW w:w="2552" w:type="dxa"/>
            <w:tcBorders>
              <w:top w:val="single" w:sz="6" w:space="0" w:color="000000"/>
              <w:left w:val="single" w:sz="4" w:space="0" w:color="auto"/>
              <w:bottom w:val="single" w:sz="6" w:space="0" w:color="000000"/>
              <w:right w:val="single" w:sz="4" w:space="0" w:color="auto"/>
            </w:tcBorders>
          </w:tcPr>
          <w:p w14:paraId="2CC99DBE" w14:textId="77777777" w:rsidR="00E62C19" w:rsidRPr="00A91757" w:rsidRDefault="00E62C19" w:rsidP="00CE7C1A">
            <w:pPr>
              <w:jc w:val="center"/>
              <w:rPr>
                <w:b/>
                <w:szCs w:val="24"/>
                <w:lang w:eastAsia="en-US"/>
              </w:rPr>
            </w:pPr>
          </w:p>
        </w:tc>
      </w:tr>
      <w:tr w:rsidR="00E62C19" w:rsidRPr="00A91757" w14:paraId="1516E3A1" w14:textId="77777777" w:rsidTr="00EC5BF4">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41194464" w14:textId="77777777" w:rsidR="00E62C19" w:rsidRPr="00A91757" w:rsidRDefault="00E62C19" w:rsidP="00CE7C1A">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hideMark/>
          </w:tcPr>
          <w:p w14:paraId="016176FD" w14:textId="77777777" w:rsidR="00E62C19" w:rsidRPr="00A91757" w:rsidRDefault="00E62C19" w:rsidP="00CE7C1A">
            <w:pPr>
              <w:jc w:val="both"/>
              <w:rPr>
                <w:szCs w:val="24"/>
                <w:lang w:eastAsia="en-US"/>
              </w:rPr>
            </w:pPr>
            <w:r>
              <w:rPr>
                <w:szCs w:val="24"/>
              </w:rPr>
              <w:t>Melnzeme</w:t>
            </w:r>
          </w:p>
        </w:tc>
        <w:tc>
          <w:tcPr>
            <w:tcW w:w="2552" w:type="dxa"/>
            <w:tcBorders>
              <w:top w:val="single" w:sz="6" w:space="0" w:color="000000"/>
              <w:left w:val="single" w:sz="4" w:space="0" w:color="auto"/>
              <w:bottom w:val="single" w:sz="6" w:space="0" w:color="000000"/>
              <w:right w:val="single" w:sz="4" w:space="0" w:color="auto"/>
            </w:tcBorders>
          </w:tcPr>
          <w:p w14:paraId="131E8667" w14:textId="77777777" w:rsidR="00E62C19" w:rsidRPr="00A91757" w:rsidRDefault="00E62C19" w:rsidP="00CE7C1A">
            <w:pPr>
              <w:jc w:val="center"/>
              <w:rPr>
                <w:b/>
                <w:szCs w:val="24"/>
                <w:lang w:eastAsia="en-US"/>
              </w:rPr>
            </w:pPr>
          </w:p>
        </w:tc>
      </w:tr>
      <w:tr w:rsidR="00E62C19" w:rsidRPr="00A91757" w14:paraId="407565FE" w14:textId="77777777" w:rsidTr="00EC5BF4">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2A275E09" w14:textId="77777777" w:rsidR="00E62C19" w:rsidRPr="00A91757" w:rsidRDefault="00E62C19" w:rsidP="00CE7C1A">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hideMark/>
          </w:tcPr>
          <w:p w14:paraId="434F467D" w14:textId="77777777" w:rsidR="00E62C19" w:rsidRPr="00A91757" w:rsidRDefault="00E62C19" w:rsidP="00CE7C1A">
            <w:pPr>
              <w:jc w:val="both"/>
              <w:rPr>
                <w:szCs w:val="24"/>
                <w:lang w:eastAsia="en-US"/>
              </w:rPr>
            </w:pPr>
            <w:r>
              <w:rPr>
                <w:szCs w:val="24"/>
              </w:rPr>
              <w:t>Repelents</w:t>
            </w:r>
          </w:p>
        </w:tc>
        <w:tc>
          <w:tcPr>
            <w:tcW w:w="2552" w:type="dxa"/>
            <w:tcBorders>
              <w:top w:val="single" w:sz="6" w:space="0" w:color="000000"/>
              <w:left w:val="single" w:sz="4" w:space="0" w:color="auto"/>
              <w:bottom w:val="single" w:sz="6" w:space="0" w:color="000000"/>
              <w:right w:val="single" w:sz="4" w:space="0" w:color="auto"/>
            </w:tcBorders>
          </w:tcPr>
          <w:p w14:paraId="535008FB" w14:textId="77777777" w:rsidR="00E62C19" w:rsidRPr="00A91757" w:rsidRDefault="00E62C19" w:rsidP="00CE7C1A">
            <w:pPr>
              <w:jc w:val="center"/>
              <w:rPr>
                <w:b/>
                <w:szCs w:val="24"/>
                <w:lang w:eastAsia="en-US"/>
              </w:rPr>
            </w:pPr>
          </w:p>
        </w:tc>
      </w:tr>
      <w:tr w:rsidR="00E62C19" w:rsidRPr="00A91757" w14:paraId="559649A7" w14:textId="77777777" w:rsidTr="00EC5BF4">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72D68ED2" w14:textId="77777777" w:rsidR="00E62C19" w:rsidRPr="00A91757" w:rsidRDefault="00E62C19" w:rsidP="00CE7C1A">
            <w:pPr>
              <w:jc w:val="center"/>
              <w:rPr>
                <w:snapToGrid w:val="0"/>
                <w:szCs w:val="24"/>
                <w:lang w:eastAsia="en-US"/>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hideMark/>
          </w:tcPr>
          <w:p w14:paraId="2C320E6B" w14:textId="77777777" w:rsidR="00E62C19" w:rsidRPr="00A91757" w:rsidRDefault="00E62C19" w:rsidP="00CE7C1A">
            <w:pPr>
              <w:jc w:val="both"/>
              <w:rPr>
                <w:szCs w:val="24"/>
                <w:lang w:eastAsia="en-US"/>
              </w:rPr>
            </w:pPr>
            <w:r>
              <w:rPr>
                <w:szCs w:val="24"/>
              </w:rPr>
              <w:t>Darbaspēka</w:t>
            </w:r>
            <w:r w:rsidRPr="00A91757">
              <w:rPr>
                <w:szCs w:val="24"/>
              </w:rPr>
              <w:t xml:space="preserve"> izmaksas</w:t>
            </w:r>
          </w:p>
        </w:tc>
        <w:tc>
          <w:tcPr>
            <w:tcW w:w="2552" w:type="dxa"/>
            <w:tcBorders>
              <w:top w:val="single" w:sz="6" w:space="0" w:color="000000"/>
              <w:left w:val="single" w:sz="4" w:space="0" w:color="auto"/>
              <w:bottom w:val="single" w:sz="6" w:space="0" w:color="000000"/>
              <w:right w:val="single" w:sz="4" w:space="0" w:color="auto"/>
            </w:tcBorders>
          </w:tcPr>
          <w:p w14:paraId="175FE9BA" w14:textId="77777777" w:rsidR="00E62C19" w:rsidRPr="00A91757" w:rsidRDefault="00E62C19" w:rsidP="00CE7C1A">
            <w:pPr>
              <w:jc w:val="center"/>
              <w:rPr>
                <w:b/>
                <w:szCs w:val="24"/>
                <w:lang w:eastAsia="en-US"/>
              </w:rPr>
            </w:pPr>
          </w:p>
        </w:tc>
      </w:tr>
      <w:tr w:rsidR="00E62C19" w:rsidRPr="00A91757" w14:paraId="2DAAA3AD" w14:textId="77777777" w:rsidTr="00EC5BF4">
        <w:trPr>
          <w:trHeight w:val="332"/>
        </w:trPr>
        <w:tc>
          <w:tcPr>
            <w:tcW w:w="851" w:type="dxa"/>
            <w:tcBorders>
              <w:top w:val="single" w:sz="6" w:space="0" w:color="000000"/>
              <w:left w:val="single" w:sz="4" w:space="0" w:color="auto"/>
              <w:bottom w:val="single" w:sz="6" w:space="0" w:color="000000"/>
              <w:right w:val="single" w:sz="4" w:space="0" w:color="auto"/>
            </w:tcBorders>
          </w:tcPr>
          <w:p w14:paraId="019477A5" w14:textId="77777777" w:rsidR="00E62C19" w:rsidRPr="00A91757" w:rsidRDefault="00E62C19" w:rsidP="00CE7C1A">
            <w:pPr>
              <w:jc w:val="center"/>
              <w:rPr>
                <w:snapToGrid w:val="0"/>
                <w:szCs w:val="24"/>
              </w:rPr>
            </w:pPr>
            <w:r>
              <w:rPr>
                <w:snapToGrid w:val="0"/>
                <w:szCs w:val="24"/>
              </w:rPr>
              <w:t>5.</w:t>
            </w:r>
          </w:p>
        </w:tc>
        <w:tc>
          <w:tcPr>
            <w:tcW w:w="5953" w:type="dxa"/>
            <w:tcBorders>
              <w:top w:val="single" w:sz="4" w:space="0" w:color="auto"/>
              <w:left w:val="single" w:sz="4" w:space="0" w:color="auto"/>
              <w:bottom w:val="single" w:sz="4" w:space="0" w:color="auto"/>
              <w:right w:val="single" w:sz="4" w:space="0" w:color="auto"/>
            </w:tcBorders>
          </w:tcPr>
          <w:p w14:paraId="37BE9E9A" w14:textId="77777777" w:rsidR="00E62C19" w:rsidRPr="00A91757" w:rsidRDefault="00E62C19" w:rsidP="00CE7C1A">
            <w:pPr>
              <w:jc w:val="both"/>
              <w:rPr>
                <w:szCs w:val="24"/>
                <w:lang w:eastAsia="en-US"/>
              </w:rPr>
            </w:pPr>
            <w:r>
              <w:rPr>
                <w:szCs w:val="24"/>
              </w:rPr>
              <w:t>Citas</w:t>
            </w:r>
            <w:r w:rsidRPr="00A91757">
              <w:rPr>
                <w:szCs w:val="24"/>
              </w:rPr>
              <w:t xml:space="preserve"> izmaksas (transporta izdevumi</w:t>
            </w:r>
            <w:r>
              <w:rPr>
                <w:szCs w:val="24"/>
              </w:rPr>
              <w:t xml:space="preserve"> </w:t>
            </w:r>
            <w:r w:rsidRPr="00A91757">
              <w:rPr>
                <w:szCs w:val="24"/>
              </w:rPr>
              <w:t>u</w:t>
            </w:r>
            <w:r>
              <w:rPr>
                <w:szCs w:val="24"/>
              </w:rPr>
              <w:t>.c.</w:t>
            </w:r>
            <w:r w:rsidRPr="00A91757">
              <w:rPr>
                <w:szCs w:val="24"/>
              </w:rPr>
              <w:t>)</w:t>
            </w:r>
          </w:p>
        </w:tc>
        <w:tc>
          <w:tcPr>
            <w:tcW w:w="2552" w:type="dxa"/>
            <w:tcBorders>
              <w:top w:val="single" w:sz="6" w:space="0" w:color="000000"/>
              <w:left w:val="single" w:sz="4" w:space="0" w:color="auto"/>
              <w:bottom w:val="single" w:sz="6" w:space="0" w:color="000000"/>
              <w:right w:val="single" w:sz="4" w:space="0" w:color="auto"/>
            </w:tcBorders>
          </w:tcPr>
          <w:p w14:paraId="26D7537D" w14:textId="77777777" w:rsidR="00E62C19" w:rsidRPr="00A91757" w:rsidRDefault="00E62C19" w:rsidP="00CE7C1A">
            <w:pPr>
              <w:jc w:val="center"/>
              <w:rPr>
                <w:b/>
                <w:szCs w:val="24"/>
                <w:lang w:eastAsia="en-US"/>
              </w:rPr>
            </w:pPr>
          </w:p>
        </w:tc>
      </w:tr>
      <w:tr w:rsidR="00E62C19" w:rsidRPr="00A91757" w14:paraId="0C8E2659" w14:textId="77777777" w:rsidTr="00EC5BF4">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0655DF58" w14:textId="77777777" w:rsidR="00E62C19" w:rsidRPr="00A91757" w:rsidRDefault="00E62C19" w:rsidP="00CE7C1A">
            <w:pPr>
              <w:jc w:val="right"/>
              <w:rPr>
                <w:b/>
                <w:szCs w:val="24"/>
              </w:rPr>
            </w:pPr>
            <w:r w:rsidRPr="00A91757">
              <w:rPr>
                <w:b/>
                <w:szCs w:val="24"/>
              </w:rPr>
              <w:t>Kopējās izmaksas EUR (bez PVN)</w:t>
            </w:r>
          </w:p>
        </w:tc>
        <w:tc>
          <w:tcPr>
            <w:tcW w:w="2552" w:type="dxa"/>
            <w:tcBorders>
              <w:top w:val="single" w:sz="6" w:space="0" w:color="000000"/>
              <w:left w:val="single" w:sz="4" w:space="0" w:color="auto"/>
              <w:bottom w:val="single" w:sz="6" w:space="0" w:color="000000"/>
              <w:right w:val="single" w:sz="4" w:space="0" w:color="auto"/>
            </w:tcBorders>
          </w:tcPr>
          <w:p w14:paraId="2765EEFD" w14:textId="77777777" w:rsidR="00E62C19" w:rsidRPr="00A91757" w:rsidRDefault="00E62C19" w:rsidP="00CE7C1A">
            <w:pPr>
              <w:jc w:val="center"/>
              <w:rPr>
                <w:b/>
                <w:szCs w:val="24"/>
                <w:lang w:eastAsia="en-US"/>
              </w:rPr>
            </w:pPr>
          </w:p>
        </w:tc>
      </w:tr>
      <w:tr w:rsidR="00E62C19" w:rsidRPr="00A91757" w14:paraId="751D37D5" w14:textId="77777777" w:rsidTr="00EC5BF4">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4461CDEB" w14:textId="77777777" w:rsidR="00E62C19" w:rsidRPr="00A91757" w:rsidRDefault="00E62C19" w:rsidP="00CE7C1A">
            <w:pPr>
              <w:jc w:val="right"/>
              <w:rPr>
                <w:b/>
                <w:szCs w:val="24"/>
                <w:lang w:eastAsia="en-US"/>
              </w:rPr>
            </w:pPr>
            <w:r w:rsidRPr="00A91757">
              <w:rPr>
                <w:b/>
                <w:szCs w:val="24"/>
              </w:rPr>
              <w:t>PVN 21%</w:t>
            </w:r>
          </w:p>
        </w:tc>
        <w:tc>
          <w:tcPr>
            <w:tcW w:w="2552" w:type="dxa"/>
            <w:tcBorders>
              <w:top w:val="single" w:sz="6" w:space="0" w:color="000000"/>
              <w:left w:val="single" w:sz="4" w:space="0" w:color="auto"/>
              <w:bottom w:val="single" w:sz="6" w:space="0" w:color="000000"/>
              <w:right w:val="single" w:sz="4" w:space="0" w:color="auto"/>
            </w:tcBorders>
          </w:tcPr>
          <w:p w14:paraId="772582F0" w14:textId="77777777" w:rsidR="00E62C19" w:rsidRPr="00A91757" w:rsidRDefault="00E62C19" w:rsidP="00CE7C1A">
            <w:pPr>
              <w:jc w:val="center"/>
              <w:rPr>
                <w:b/>
                <w:szCs w:val="24"/>
                <w:lang w:eastAsia="en-US"/>
              </w:rPr>
            </w:pPr>
          </w:p>
        </w:tc>
      </w:tr>
      <w:tr w:rsidR="00E62C19" w:rsidRPr="00A91757" w14:paraId="5DAD8DD3" w14:textId="77777777" w:rsidTr="00EC5BF4">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14:paraId="7CF3CFF3" w14:textId="77777777" w:rsidR="00E62C19" w:rsidRPr="00A91757" w:rsidRDefault="00E62C19" w:rsidP="00CE7C1A">
            <w:pPr>
              <w:jc w:val="right"/>
              <w:rPr>
                <w:b/>
                <w:szCs w:val="24"/>
                <w:lang w:eastAsia="en-US"/>
              </w:rPr>
            </w:pPr>
            <w:r w:rsidRPr="00A91757">
              <w:rPr>
                <w:b/>
                <w:szCs w:val="24"/>
              </w:rPr>
              <w:t>Kopējās izmaksas EUR (ar PVN)</w:t>
            </w:r>
          </w:p>
        </w:tc>
        <w:tc>
          <w:tcPr>
            <w:tcW w:w="2552" w:type="dxa"/>
            <w:tcBorders>
              <w:top w:val="single" w:sz="6" w:space="0" w:color="000000"/>
              <w:left w:val="single" w:sz="4" w:space="0" w:color="auto"/>
              <w:bottom w:val="single" w:sz="4" w:space="0" w:color="auto"/>
              <w:right w:val="single" w:sz="4" w:space="0" w:color="auto"/>
            </w:tcBorders>
          </w:tcPr>
          <w:p w14:paraId="307D9AEF" w14:textId="77777777" w:rsidR="00E62C19" w:rsidRPr="00A91757" w:rsidRDefault="00E62C19" w:rsidP="00CE7C1A">
            <w:pPr>
              <w:jc w:val="center"/>
              <w:rPr>
                <w:b/>
                <w:szCs w:val="24"/>
                <w:lang w:eastAsia="en-US"/>
              </w:rPr>
            </w:pPr>
          </w:p>
        </w:tc>
      </w:tr>
    </w:tbl>
    <w:p w14:paraId="6626D109" w14:textId="77777777" w:rsidR="00E62C19" w:rsidRDefault="00E62C19" w:rsidP="00E62C19">
      <w:pPr>
        <w:ind w:right="-58" w:firstLine="426"/>
        <w:jc w:val="both"/>
        <w:rPr>
          <w:sz w:val="20"/>
          <w:lang w:eastAsia="en-US"/>
        </w:rPr>
      </w:pPr>
    </w:p>
    <w:p w14:paraId="7A2E29FF" w14:textId="77777777" w:rsidR="00E62C19" w:rsidRPr="00A91757" w:rsidRDefault="00E62C19" w:rsidP="00E62C19">
      <w:pPr>
        <w:rPr>
          <w:b/>
        </w:rPr>
      </w:pPr>
      <w:r w:rsidRPr="00A91757">
        <w:rPr>
          <w:b/>
        </w:rPr>
        <w:t>Aizpildāma saskaņā ar Tehnisko specifikāciju.</w:t>
      </w:r>
    </w:p>
    <w:p w14:paraId="580E12C6" w14:textId="77777777" w:rsidR="00E62C19" w:rsidRPr="0042028B" w:rsidRDefault="00E62C19" w:rsidP="00E62C19">
      <w:pPr>
        <w:jc w:val="right"/>
        <w:rPr>
          <w:b/>
          <w:szCs w:val="24"/>
        </w:rPr>
      </w:pPr>
    </w:p>
    <w:p w14:paraId="2EF30894" w14:textId="77777777" w:rsidR="00E62C19" w:rsidRPr="0042028B" w:rsidRDefault="00E62C19" w:rsidP="00E62C19">
      <w:pPr>
        <w:keepLines/>
        <w:widowControl w:val="0"/>
        <w:spacing w:after="120"/>
        <w:ind w:left="425"/>
        <w:jc w:val="both"/>
        <w:rPr>
          <w:szCs w:val="24"/>
        </w:rPr>
      </w:pPr>
      <w:r w:rsidRPr="0042028B">
        <w:rPr>
          <w:szCs w:val="24"/>
        </w:rPr>
        <w:t>Pretendents vai Pretendenta pārstāvis:</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089"/>
      </w:tblGrid>
      <w:tr w:rsidR="00E62C19" w:rsidRPr="0042028B" w14:paraId="23FF5EFC" w14:textId="77777777" w:rsidTr="00EC5BF4">
        <w:trPr>
          <w:trHeight w:val="3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3C9CD6A7" w14:textId="77777777" w:rsidR="00E62C19" w:rsidRPr="0042028B" w:rsidRDefault="00E62C19" w:rsidP="00CE7C1A">
            <w:pPr>
              <w:rPr>
                <w:b/>
                <w:szCs w:val="24"/>
              </w:rPr>
            </w:pPr>
            <w:r w:rsidRPr="0042028B">
              <w:rPr>
                <w:b/>
                <w:szCs w:val="24"/>
              </w:rPr>
              <w:t>Vārds, uzvārds, amats</w:t>
            </w:r>
          </w:p>
        </w:tc>
        <w:tc>
          <w:tcPr>
            <w:tcW w:w="7089" w:type="dxa"/>
            <w:tcBorders>
              <w:top w:val="single" w:sz="6" w:space="0" w:color="auto"/>
              <w:left w:val="single" w:sz="6" w:space="0" w:color="auto"/>
              <w:bottom w:val="single" w:sz="4" w:space="0" w:color="auto"/>
              <w:right w:val="single" w:sz="6" w:space="0" w:color="auto"/>
            </w:tcBorders>
          </w:tcPr>
          <w:p w14:paraId="67E3AA0B" w14:textId="77777777" w:rsidR="00E62C19" w:rsidRPr="0042028B" w:rsidRDefault="00E62C19" w:rsidP="00CE7C1A">
            <w:pPr>
              <w:rPr>
                <w:szCs w:val="24"/>
              </w:rPr>
            </w:pPr>
          </w:p>
        </w:tc>
      </w:tr>
      <w:tr w:rsidR="00E62C19" w:rsidRPr="0042028B" w14:paraId="43F093A8" w14:textId="77777777" w:rsidTr="00EC5BF4">
        <w:trPr>
          <w:trHeight w:val="1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16EBAE1C" w14:textId="77777777" w:rsidR="00E62C19" w:rsidRPr="0042028B" w:rsidRDefault="00E62C19" w:rsidP="00CE7C1A">
            <w:pPr>
              <w:rPr>
                <w:b/>
                <w:szCs w:val="24"/>
              </w:rPr>
            </w:pPr>
            <w:r w:rsidRPr="0042028B">
              <w:rPr>
                <w:b/>
                <w:szCs w:val="24"/>
              </w:rPr>
              <w:t>Paraksts</w:t>
            </w:r>
          </w:p>
        </w:tc>
        <w:tc>
          <w:tcPr>
            <w:tcW w:w="7089" w:type="dxa"/>
            <w:tcBorders>
              <w:top w:val="single" w:sz="6" w:space="0" w:color="auto"/>
              <w:left w:val="single" w:sz="6" w:space="0" w:color="auto"/>
              <w:bottom w:val="single" w:sz="6" w:space="0" w:color="auto"/>
              <w:right w:val="single" w:sz="6" w:space="0" w:color="auto"/>
            </w:tcBorders>
          </w:tcPr>
          <w:p w14:paraId="6A83235D" w14:textId="77777777" w:rsidR="00E62C19" w:rsidRPr="0042028B" w:rsidRDefault="00E62C19" w:rsidP="00CE7C1A">
            <w:pPr>
              <w:rPr>
                <w:szCs w:val="24"/>
              </w:rPr>
            </w:pPr>
          </w:p>
        </w:tc>
      </w:tr>
      <w:tr w:rsidR="00E62C19" w:rsidRPr="0042028B" w14:paraId="57F4524D" w14:textId="77777777" w:rsidTr="00EC5BF4">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7F5D6AF2" w14:textId="77777777" w:rsidR="00E62C19" w:rsidRPr="0042028B" w:rsidRDefault="00E62C19" w:rsidP="00CE7C1A">
            <w:pPr>
              <w:rPr>
                <w:b/>
                <w:szCs w:val="24"/>
              </w:rPr>
            </w:pPr>
            <w:r w:rsidRPr="0042028B">
              <w:rPr>
                <w:b/>
                <w:szCs w:val="24"/>
              </w:rPr>
              <w:t>Datums</w:t>
            </w:r>
          </w:p>
        </w:tc>
        <w:tc>
          <w:tcPr>
            <w:tcW w:w="7089" w:type="dxa"/>
            <w:tcBorders>
              <w:top w:val="single" w:sz="6" w:space="0" w:color="auto"/>
              <w:left w:val="single" w:sz="6" w:space="0" w:color="auto"/>
              <w:bottom w:val="single" w:sz="6" w:space="0" w:color="auto"/>
              <w:right w:val="single" w:sz="6" w:space="0" w:color="auto"/>
            </w:tcBorders>
          </w:tcPr>
          <w:p w14:paraId="3DDCBABA" w14:textId="77777777" w:rsidR="00E62C19" w:rsidRPr="0042028B" w:rsidRDefault="00E62C19" w:rsidP="00CE7C1A">
            <w:pPr>
              <w:rPr>
                <w:szCs w:val="24"/>
              </w:rPr>
            </w:pPr>
          </w:p>
        </w:tc>
      </w:tr>
    </w:tbl>
    <w:p w14:paraId="530640EB" w14:textId="77777777" w:rsidR="00E62C19" w:rsidRPr="0042028B" w:rsidRDefault="00E62C19" w:rsidP="00E62C19">
      <w:pPr>
        <w:jc w:val="right"/>
        <w:rPr>
          <w:b/>
        </w:rPr>
      </w:pPr>
    </w:p>
    <w:p w14:paraId="31F55542" w14:textId="77777777" w:rsidR="00E62C19" w:rsidRPr="0042028B" w:rsidRDefault="00E62C19" w:rsidP="00E62C19">
      <w:pPr>
        <w:rPr>
          <w:b/>
        </w:rPr>
      </w:pPr>
      <w:r w:rsidRPr="0042028B">
        <w:rPr>
          <w:b/>
        </w:rPr>
        <w:br w:type="page"/>
      </w:r>
    </w:p>
    <w:p w14:paraId="0FBAA339" w14:textId="7319D8F4" w:rsidR="0042028B" w:rsidRPr="0042028B" w:rsidRDefault="000A4D7D" w:rsidP="0042028B">
      <w:pPr>
        <w:jc w:val="right"/>
        <w:rPr>
          <w:b/>
          <w:szCs w:val="24"/>
        </w:rPr>
      </w:pPr>
      <w:r>
        <w:rPr>
          <w:b/>
          <w:szCs w:val="24"/>
        </w:rPr>
        <w:lastRenderedPageBreak/>
        <w:t>6</w:t>
      </w:r>
      <w:r w:rsidR="0042028B" w:rsidRPr="0042028B">
        <w:rPr>
          <w:b/>
          <w:szCs w:val="24"/>
        </w:rPr>
        <w:t>.pielikums</w:t>
      </w:r>
    </w:p>
    <w:p w14:paraId="06147782" w14:textId="42024912" w:rsidR="0042028B" w:rsidRPr="0042028B" w:rsidRDefault="0042028B" w:rsidP="0042028B">
      <w:pPr>
        <w:jc w:val="right"/>
        <w:outlineLvl w:val="0"/>
        <w:rPr>
          <w:bCs/>
          <w:szCs w:val="24"/>
        </w:rPr>
      </w:pPr>
      <w:proofErr w:type="spellStart"/>
      <w:r w:rsidRPr="0042028B">
        <w:rPr>
          <w:b/>
          <w:szCs w:val="24"/>
        </w:rPr>
        <w:t>Nr.POSSESSOR</w:t>
      </w:r>
      <w:proofErr w:type="spellEnd"/>
      <w:r w:rsidRPr="0042028B">
        <w:rPr>
          <w:b/>
          <w:szCs w:val="24"/>
        </w:rPr>
        <w:t>/2020/</w:t>
      </w:r>
      <w:r w:rsidR="00AB3325">
        <w:rPr>
          <w:b/>
          <w:szCs w:val="24"/>
        </w:rPr>
        <w:t>72</w:t>
      </w:r>
    </w:p>
    <w:p w14:paraId="5A3979BC" w14:textId="77777777" w:rsidR="0042028B" w:rsidRPr="0042028B" w:rsidRDefault="0042028B" w:rsidP="0042028B">
      <w:pPr>
        <w:ind w:right="282"/>
        <w:jc w:val="center"/>
        <w:rPr>
          <w:b/>
          <w:szCs w:val="24"/>
        </w:rPr>
      </w:pPr>
    </w:p>
    <w:p w14:paraId="6A001462" w14:textId="39BAE217" w:rsidR="0042028B" w:rsidRPr="0042028B" w:rsidRDefault="0042028B" w:rsidP="0042028B">
      <w:pPr>
        <w:jc w:val="center"/>
        <w:rPr>
          <w:b/>
        </w:rPr>
      </w:pPr>
      <w:r w:rsidRPr="0042028B">
        <w:rPr>
          <w:b/>
        </w:rPr>
        <w:t xml:space="preserve">Iepirkuma līgums </w:t>
      </w:r>
      <w:proofErr w:type="spellStart"/>
      <w:r w:rsidRPr="0042028B">
        <w:rPr>
          <w:b/>
        </w:rPr>
        <w:t>Nr.</w:t>
      </w:r>
      <w:r w:rsidRPr="0042028B">
        <w:rPr>
          <w:b/>
          <w:szCs w:val="24"/>
        </w:rPr>
        <w:t>POSSESSOR</w:t>
      </w:r>
      <w:proofErr w:type="spellEnd"/>
      <w:r w:rsidRPr="0042028B">
        <w:rPr>
          <w:b/>
          <w:szCs w:val="24"/>
        </w:rPr>
        <w:t>/2020/</w:t>
      </w:r>
      <w:r w:rsidR="00AB3325">
        <w:rPr>
          <w:b/>
          <w:szCs w:val="24"/>
        </w:rPr>
        <w:t>72</w:t>
      </w:r>
      <w:r w:rsidRPr="0042028B">
        <w:rPr>
          <w:b/>
        </w:rPr>
        <w:t xml:space="preserve"> (PROJEKTS) </w:t>
      </w:r>
    </w:p>
    <w:p w14:paraId="201AF3CE" w14:textId="16915E85" w:rsidR="0042028B" w:rsidRPr="0042028B" w:rsidRDefault="0042028B" w:rsidP="0042028B">
      <w:pPr>
        <w:jc w:val="center"/>
        <w:rPr>
          <w:sz w:val="28"/>
        </w:rPr>
      </w:pPr>
      <w:r w:rsidRPr="0042028B">
        <w:t xml:space="preserve">par </w:t>
      </w:r>
      <w:r>
        <w:t>m</w:t>
      </w:r>
      <w:r w:rsidRPr="0042028B">
        <w:t>eža atjaunošan</w:t>
      </w:r>
      <w:r>
        <w:t>u</w:t>
      </w:r>
      <w:r w:rsidRPr="0042028B">
        <w:t xml:space="preserve"> zemesgabalā Ilmeņa ielā 17, Rīgā</w:t>
      </w:r>
    </w:p>
    <w:p w14:paraId="4507F782" w14:textId="77777777" w:rsidR="0042028B" w:rsidRPr="0042028B" w:rsidRDefault="0042028B" w:rsidP="0042028B">
      <w:pPr>
        <w:jc w:val="center"/>
        <w:rPr>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498"/>
      </w:tblGrid>
      <w:tr w:rsidR="0016065D" w14:paraId="13A9FFA6" w14:textId="77777777" w:rsidTr="0016065D">
        <w:tc>
          <w:tcPr>
            <w:tcW w:w="4594" w:type="dxa"/>
          </w:tcPr>
          <w:p w14:paraId="45246E85" w14:textId="73443B7D" w:rsidR="0016065D" w:rsidRDefault="0016065D" w:rsidP="0042028B">
            <w:pPr>
              <w:jc w:val="both"/>
              <w:rPr>
                <w:szCs w:val="24"/>
              </w:rPr>
            </w:pPr>
            <w:r w:rsidRPr="0042028B">
              <w:rPr>
                <w:szCs w:val="24"/>
              </w:rPr>
              <w:t>Rīgā</w:t>
            </w:r>
          </w:p>
        </w:tc>
        <w:tc>
          <w:tcPr>
            <w:tcW w:w="4595" w:type="dxa"/>
          </w:tcPr>
          <w:p w14:paraId="21B0B8B0" w14:textId="3FF7DF3F" w:rsidR="0016065D" w:rsidRDefault="0016065D" w:rsidP="0016065D">
            <w:pPr>
              <w:jc w:val="right"/>
              <w:rPr>
                <w:szCs w:val="24"/>
              </w:rPr>
            </w:pPr>
            <w:r w:rsidRPr="0042028B">
              <w:rPr>
                <w:szCs w:val="24"/>
              </w:rPr>
              <w:t>2020.gada __________</w:t>
            </w:r>
          </w:p>
        </w:tc>
      </w:tr>
    </w:tbl>
    <w:p w14:paraId="1FF6EEA0" w14:textId="77777777" w:rsidR="0042028B" w:rsidRPr="0042028B" w:rsidRDefault="0042028B" w:rsidP="0042028B">
      <w:pPr>
        <w:jc w:val="both"/>
        <w:rPr>
          <w:szCs w:val="24"/>
        </w:rPr>
      </w:pPr>
    </w:p>
    <w:p w14:paraId="655EF2B7" w14:textId="74C92909" w:rsidR="0042028B" w:rsidRDefault="00AB3325" w:rsidP="003E7432">
      <w:pPr>
        <w:ind w:firstLine="720"/>
        <w:jc w:val="both"/>
        <w:rPr>
          <w:szCs w:val="24"/>
        </w:rPr>
      </w:pPr>
      <w:r>
        <w:rPr>
          <w:b/>
          <w:szCs w:val="24"/>
        </w:rPr>
        <w:t>SIA</w:t>
      </w:r>
      <w:r w:rsidR="0042028B" w:rsidRPr="0042028B">
        <w:rPr>
          <w:b/>
          <w:szCs w:val="24"/>
        </w:rPr>
        <w:t xml:space="preserve"> “Publisko </w:t>
      </w:r>
      <w:r w:rsidR="0042028B" w:rsidRPr="003E7432">
        <w:rPr>
          <w:b/>
          <w:bCs/>
          <w:szCs w:val="24"/>
        </w:rPr>
        <w:t>aktīvu</w:t>
      </w:r>
      <w:r w:rsidR="0042028B" w:rsidRPr="0042028B">
        <w:rPr>
          <w:b/>
          <w:szCs w:val="24"/>
        </w:rPr>
        <w:t xml:space="preserve"> pārvaldītājs Possessor”</w:t>
      </w:r>
      <w:r w:rsidR="0042028B" w:rsidRPr="0042028B">
        <w:rPr>
          <w:szCs w:val="24"/>
        </w:rPr>
        <w:t>, vienotais reģistrācijas Nr.40003192154, turpmāk</w:t>
      </w:r>
      <w:r w:rsidR="0016065D">
        <w:rPr>
          <w:szCs w:val="24"/>
        </w:rPr>
        <w:t xml:space="preserve"> </w:t>
      </w:r>
      <w:r w:rsidR="0042028B" w:rsidRPr="0042028B">
        <w:rPr>
          <w:szCs w:val="24"/>
        </w:rPr>
        <w:t>– Pasūtītājs, kuru saskaņā ar statūtiem pārstāv valdes loceklis Alvis Mitenbergs, no vienas puses,</w:t>
      </w:r>
      <w:r w:rsidR="003E7432">
        <w:rPr>
          <w:szCs w:val="24"/>
        </w:rPr>
        <w:t xml:space="preserve"> </w:t>
      </w:r>
      <w:r w:rsidR="0042028B" w:rsidRPr="0042028B">
        <w:rPr>
          <w:szCs w:val="24"/>
        </w:rPr>
        <w:t>un</w:t>
      </w:r>
    </w:p>
    <w:p w14:paraId="532AC011" w14:textId="260A0AB9" w:rsidR="004663F5" w:rsidRDefault="004663F5" w:rsidP="0042028B">
      <w:pPr>
        <w:ind w:firstLine="720"/>
        <w:jc w:val="both"/>
        <w:rPr>
          <w:szCs w:val="24"/>
        </w:rPr>
      </w:pPr>
      <w:r>
        <w:rPr>
          <w:szCs w:val="24"/>
        </w:rPr>
        <w:t>___________________________________</w:t>
      </w:r>
      <w:r w:rsidR="0042028B" w:rsidRPr="004663F5">
        <w:rPr>
          <w:szCs w:val="24"/>
        </w:rPr>
        <w:t>___</w:t>
      </w:r>
      <w:r>
        <w:rPr>
          <w:szCs w:val="24"/>
        </w:rPr>
        <w:t xml:space="preserve">, </w:t>
      </w:r>
      <w:r w:rsidRPr="0042028B">
        <w:rPr>
          <w:szCs w:val="24"/>
        </w:rPr>
        <w:t>turpmāk – Izpildītājs, kuru saskaņā ar statūtiem pārstāv</w:t>
      </w:r>
      <w:r>
        <w:rPr>
          <w:szCs w:val="24"/>
        </w:rPr>
        <w:t xml:space="preserve"> __________________________________, no </w:t>
      </w:r>
      <w:r w:rsidRPr="0042028B">
        <w:rPr>
          <w:szCs w:val="24"/>
        </w:rPr>
        <w:t>otras puses,</w:t>
      </w:r>
    </w:p>
    <w:p w14:paraId="6A4A3139" w14:textId="77777777" w:rsidR="004663F5" w:rsidRPr="004663F5" w:rsidRDefault="004663F5" w:rsidP="0042028B">
      <w:pPr>
        <w:ind w:firstLine="720"/>
        <w:jc w:val="both"/>
        <w:rPr>
          <w:szCs w:val="24"/>
        </w:rPr>
      </w:pPr>
    </w:p>
    <w:p w14:paraId="3262BF4E" w14:textId="5ADBAFA2" w:rsidR="0042028B" w:rsidRPr="0042028B" w:rsidRDefault="0042028B" w:rsidP="0042028B">
      <w:pPr>
        <w:ind w:firstLine="720"/>
        <w:jc w:val="both"/>
        <w:rPr>
          <w:szCs w:val="24"/>
        </w:rPr>
      </w:pPr>
      <w:r w:rsidRPr="0042028B">
        <w:rPr>
          <w:szCs w:val="24"/>
        </w:rPr>
        <w:t xml:space="preserve">turpmāk tekstā abas puses kopā sauktas “Puses”, katra atsevišķi </w:t>
      </w:r>
      <w:r w:rsidR="004663F5">
        <w:rPr>
          <w:szCs w:val="24"/>
        </w:rPr>
        <w:t>“</w:t>
      </w:r>
      <w:r w:rsidRPr="0042028B">
        <w:rPr>
          <w:szCs w:val="24"/>
        </w:rPr>
        <w:t xml:space="preserve">Puse“, ievērojot aptaujas </w:t>
      </w:r>
      <w:r w:rsidR="004663F5">
        <w:rPr>
          <w:szCs w:val="24"/>
        </w:rPr>
        <w:t>“</w:t>
      </w:r>
      <w:r w:rsidR="004663F5" w:rsidRPr="004663F5">
        <w:rPr>
          <w:bCs/>
        </w:rPr>
        <w:t>Meža atjaunošana zemesgabalā Ilmeņa ielā 17, Rīgā</w:t>
      </w:r>
      <w:r w:rsidRPr="0042028B">
        <w:rPr>
          <w:szCs w:val="24"/>
        </w:rPr>
        <w:t xml:space="preserve">”, iepirkuma identifikācijas </w:t>
      </w:r>
      <w:proofErr w:type="spellStart"/>
      <w:r w:rsidRPr="0042028B">
        <w:rPr>
          <w:szCs w:val="24"/>
        </w:rPr>
        <w:t>Nr.POSSESSOR</w:t>
      </w:r>
      <w:proofErr w:type="spellEnd"/>
      <w:r w:rsidRPr="0042028B">
        <w:rPr>
          <w:szCs w:val="24"/>
        </w:rPr>
        <w:t>/2020/</w:t>
      </w:r>
      <w:r w:rsidR="00AB3325">
        <w:rPr>
          <w:szCs w:val="24"/>
        </w:rPr>
        <w:t>72</w:t>
      </w:r>
      <w:r w:rsidRPr="0042028B">
        <w:rPr>
          <w:szCs w:val="24"/>
        </w:rPr>
        <w:t xml:space="preserve">, instrukciju, rezultātus un Izpildītāja iesniegto piedāvājumu, noslēdz šo līgumu, turpmāk tekstā saukts </w:t>
      </w:r>
      <w:r w:rsidR="004663F5">
        <w:rPr>
          <w:szCs w:val="24"/>
        </w:rPr>
        <w:t>“</w:t>
      </w:r>
      <w:r w:rsidRPr="0042028B">
        <w:rPr>
          <w:szCs w:val="24"/>
        </w:rPr>
        <w:t>Līgums“, par sekojošo:</w:t>
      </w:r>
    </w:p>
    <w:p w14:paraId="1151E8FB" w14:textId="77777777" w:rsidR="0042028B" w:rsidRPr="0042028B" w:rsidRDefault="0042028B" w:rsidP="0042028B">
      <w:pPr>
        <w:ind w:firstLine="720"/>
        <w:jc w:val="both"/>
        <w:rPr>
          <w:szCs w:val="24"/>
        </w:rPr>
      </w:pPr>
    </w:p>
    <w:p w14:paraId="0E63B044" w14:textId="77777777" w:rsidR="0042028B" w:rsidRPr="0042028B" w:rsidRDefault="0042028B" w:rsidP="0042028B">
      <w:pPr>
        <w:numPr>
          <w:ilvl w:val="0"/>
          <w:numId w:val="47"/>
        </w:numPr>
        <w:jc w:val="center"/>
        <w:rPr>
          <w:b/>
          <w:szCs w:val="24"/>
        </w:rPr>
      </w:pPr>
      <w:r w:rsidRPr="0042028B">
        <w:rPr>
          <w:b/>
          <w:szCs w:val="24"/>
        </w:rPr>
        <w:t>Līguma priekšmets</w:t>
      </w:r>
    </w:p>
    <w:p w14:paraId="216DD455" w14:textId="26E12D4A" w:rsidR="0042028B" w:rsidRPr="0042028B" w:rsidRDefault="0042028B" w:rsidP="0042028B">
      <w:pPr>
        <w:numPr>
          <w:ilvl w:val="1"/>
          <w:numId w:val="47"/>
        </w:numPr>
        <w:tabs>
          <w:tab w:val="left" w:pos="284"/>
        </w:tabs>
        <w:ind w:right="-96"/>
        <w:jc w:val="both"/>
        <w:rPr>
          <w:szCs w:val="24"/>
        </w:rPr>
      </w:pPr>
      <w:r w:rsidRPr="0042028B">
        <w:rPr>
          <w:szCs w:val="24"/>
        </w:rPr>
        <w:t xml:space="preserve">Pasūtītājs uzdod un Izpildītājs apņemas veikt </w:t>
      </w:r>
      <w:r w:rsidR="004663F5">
        <w:rPr>
          <w:bCs/>
        </w:rPr>
        <w:t>m</w:t>
      </w:r>
      <w:r w:rsidR="004663F5" w:rsidRPr="004663F5">
        <w:rPr>
          <w:bCs/>
        </w:rPr>
        <w:t>eža atjaunošan</w:t>
      </w:r>
      <w:r w:rsidR="004663F5">
        <w:rPr>
          <w:bCs/>
        </w:rPr>
        <w:t>u</w:t>
      </w:r>
      <w:r w:rsidR="004663F5" w:rsidRPr="004663F5">
        <w:rPr>
          <w:bCs/>
        </w:rPr>
        <w:t xml:space="preserve"> 0,42 ha platībā (augšanas apstākļu tips – lāns) zemesgabalā Ilmeņa ielā 17, Rīgā (kadastra Nr.01001092005, zemes vienības kadastra apzīmējums</w:t>
      </w:r>
      <w:r w:rsidR="003E7432">
        <w:rPr>
          <w:bCs/>
        </w:rPr>
        <w:t>:</w:t>
      </w:r>
      <w:r w:rsidR="004663F5" w:rsidRPr="004663F5">
        <w:rPr>
          <w:bCs/>
        </w:rPr>
        <w:t xml:space="preserve"> 01001090098</w:t>
      </w:r>
      <w:r w:rsidR="008562CB">
        <w:rPr>
          <w:bCs/>
        </w:rPr>
        <w:t>)</w:t>
      </w:r>
      <w:r w:rsidR="004663F5">
        <w:rPr>
          <w:bCs/>
        </w:rPr>
        <w:t xml:space="preserve">, turpmāk </w:t>
      </w:r>
      <w:r w:rsidR="00664749" w:rsidRPr="0042028B">
        <w:rPr>
          <w:szCs w:val="24"/>
        </w:rPr>
        <w:t>–</w:t>
      </w:r>
      <w:r w:rsidR="004663F5">
        <w:rPr>
          <w:bCs/>
        </w:rPr>
        <w:t xml:space="preserve"> Zemesgabals, </w:t>
      </w:r>
      <w:r w:rsidR="00EC5BF4" w:rsidRPr="00EC5BF4">
        <w:rPr>
          <w:szCs w:val="24"/>
        </w:rPr>
        <w:t>un attiecīga pārskata iesniegšanu</w:t>
      </w:r>
      <w:r w:rsidR="00EC5BF4">
        <w:rPr>
          <w:szCs w:val="24"/>
        </w:rPr>
        <w:t xml:space="preserve"> </w:t>
      </w:r>
      <w:r w:rsidR="00EC5BF4" w:rsidRPr="00EC5BF4">
        <w:rPr>
          <w:szCs w:val="24"/>
        </w:rPr>
        <w:t xml:space="preserve">Valsts meža dienesta Rīgas reģionālās virsmežniecības Babītes nodaļā </w:t>
      </w:r>
      <w:r w:rsidR="00B55002" w:rsidRPr="0042028B">
        <w:rPr>
          <w:szCs w:val="24"/>
        </w:rPr>
        <w:t>(turpmāk</w:t>
      </w:r>
      <w:r w:rsidR="00B55002">
        <w:rPr>
          <w:szCs w:val="24"/>
        </w:rPr>
        <w:t xml:space="preserve"> </w:t>
      </w:r>
      <w:r w:rsidR="00B55002" w:rsidRPr="0042028B">
        <w:rPr>
          <w:szCs w:val="24"/>
        </w:rPr>
        <w:t xml:space="preserve">– Darbs) </w:t>
      </w:r>
      <w:r w:rsidRPr="0042028B">
        <w:rPr>
          <w:szCs w:val="24"/>
        </w:rPr>
        <w:t xml:space="preserve">saskaņā ar spēkā esošajiem normatīvajiem aktiem, Izpildītāja iesniegto </w:t>
      </w:r>
      <w:r w:rsidR="00A0781A">
        <w:rPr>
          <w:szCs w:val="24"/>
        </w:rPr>
        <w:t>F</w:t>
      </w:r>
      <w:r w:rsidRPr="0042028B">
        <w:rPr>
          <w:szCs w:val="24"/>
        </w:rPr>
        <w:t xml:space="preserve">inanšu piedāvājumu (1.pielikums) un Tehnisko specifikāciju (2.pielikums). Līguma pielikumi ir Līguma neatņemamas sastāvdaļas. </w:t>
      </w:r>
    </w:p>
    <w:p w14:paraId="0D777A21" w14:textId="53BA27B6" w:rsidR="0042028B" w:rsidRPr="0042028B" w:rsidRDefault="0042028B" w:rsidP="0042028B">
      <w:pPr>
        <w:numPr>
          <w:ilvl w:val="1"/>
          <w:numId w:val="47"/>
        </w:numPr>
        <w:jc w:val="both"/>
        <w:rPr>
          <w:szCs w:val="24"/>
        </w:rPr>
      </w:pPr>
      <w:r w:rsidRPr="0042028B">
        <w:rPr>
          <w:szCs w:val="24"/>
        </w:rPr>
        <w:t xml:space="preserve">Izpildītājs </w:t>
      </w:r>
      <w:r w:rsidR="004663F5">
        <w:rPr>
          <w:bCs/>
        </w:rPr>
        <w:t>Zemesgabal</w:t>
      </w:r>
      <w:r w:rsidR="00220470">
        <w:rPr>
          <w:bCs/>
        </w:rPr>
        <w:t>u</w:t>
      </w:r>
      <w:r w:rsidR="004663F5" w:rsidRPr="0042028B">
        <w:t xml:space="preserve"> </w:t>
      </w:r>
      <w:r w:rsidRPr="0042028B">
        <w:t xml:space="preserve">ir apsekojis un </w:t>
      </w:r>
      <w:r w:rsidRPr="0042028B">
        <w:rPr>
          <w:szCs w:val="24"/>
        </w:rPr>
        <w:t>t</w:t>
      </w:r>
      <w:r w:rsidR="004663F5">
        <w:rPr>
          <w:szCs w:val="24"/>
        </w:rPr>
        <w:t>ā robežas dabā</w:t>
      </w:r>
      <w:r w:rsidRPr="0042028B">
        <w:rPr>
          <w:szCs w:val="24"/>
        </w:rPr>
        <w:t xml:space="preserve"> ir zinām</w:t>
      </w:r>
      <w:r w:rsidR="004663F5">
        <w:rPr>
          <w:szCs w:val="24"/>
        </w:rPr>
        <w:t>a</w:t>
      </w:r>
      <w:r w:rsidRPr="0042028B">
        <w:rPr>
          <w:szCs w:val="24"/>
        </w:rPr>
        <w:t>s.</w:t>
      </w:r>
    </w:p>
    <w:p w14:paraId="3B94EEC6" w14:textId="1569D00B" w:rsidR="0042028B" w:rsidRPr="0042028B" w:rsidRDefault="0042028B" w:rsidP="0042028B">
      <w:pPr>
        <w:numPr>
          <w:ilvl w:val="1"/>
          <w:numId w:val="47"/>
        </w:numPr>
        <w:jc w:val="both"/>
        <w:rPr>
          <w:szCs w:val="24"/>
        </w:rPr>
      </w:pPr>
      <w:r w:rsidRPr="0042028B">
        <w:rPr>
          <w:szCs w:val="24"/>
        </w:rPr>
        <w:t xml:space="preserve">Izpildītājs </w:t>
      </w:r>
      <w:r w:rsidR="004663F5">
        <w:t>m</w:t>
      </w:r>
      <w:r w:rsidR="004663F5" w:rsidRPr="0042028B">
        <w:t>eža atjaunošan</w:t>
      </w:r>
      <w:r w:rsidR="004663F5">
        <w:t>u</w:t>
      </w:r>
      <w:r w:rsidR="004663F5" w:rsidRPr="0042028B">
        <w:t xml:space="preserve"> </w:t>
      </w:r>
      <w:r w:rsidR="004663F5">
        <w:t>Z</w:t>
      </w:r>
      <w:r w:rsidR="004663F5" w:rsidRPr="0042028B">
        <w:t xml:space="preserve">emesgabalā </w:t>
      </w:r>
      <w:r w:rsidRPr="0042028B">
        <w:rPr>
          <w:szCs w:val="24"/>
        </w:rPr>
        <w:t>veic, izmantojot savus rīkus un citus nepieciešamos līdzekļus.</w:t>
      </w:r>
    </w:p>
    <w:p w14:paraId="5B98F0E7" w14:textId="77777777" w:rsidR="0042028B" w:rsidRPr="0042028B" w:rsidRDefault="0042028B" w:rsidP="0042028B">
      <w:pPr>
        <w:jc w:val="both"/>
        <w:rPr>
          <w:szCs w:val="24"/>
        </w:rPr>
      </w:pPr>
    </w:p>
    <w:p w14:paraId="155EB8FE" w14:textId="77777777" w:rsidR="0042028B" w:rsidRPr="0042028B" w:rsidRDefault="0042028B" w:rsidP="0042028B">
      <w:pPr>
        <w:numPr>
          <w:ilvl w:val="0"/>
          <w:numId w:val="47"/>
        </w:numPr>
        <w:jc w:val="center"/>
        <w:rPr>
          <w:b/>
          <w:szCs w:val="24"/>
        </w:rPr>
      </w:pPr>
      <w:r w:rsidRPr="0042028B">
        <w:rPr>
          <w:b/>
          <w:szCs w:val="24"/>
        </w:rPr>
        <w:t>Apmaksas apmērs un kārtība</w:t>
      </w:r>
    </w:p>
    <w:p w14:paraId="6DEBB167" w14:textId="1A8FE855" w:rsidR="0042028B" w:rsidRPr="0042028B" w:rsidRDefault="0042028B" w:rsidP="0042028B">
      <w:pPr>
        <w:numPr>
          <w:ilvl w:val="1"/>
          <w:numId w:val="47"/>
        </w:numPr>
        <w:jc w:val="both"/>
        <w:rPr>
          <w:szCs w:val="24"/>
        </w:rPr>
      </w:pPr>
      <w:r w:rsidRPr="0042028B">
        <w:rPr>
          <w:szCs w:val="24"/>
        </w:rPr>
        <w:t>Par Darba izpildi Pasūtītājs maksā Izpildītājam līgumcenu –</w:t>
      </w:r>
      <w:r w:rsidR="004663F5">
        <w:rPr>
          <w:szCs w:val="24"/>
        </w:rPr>
        <w:t xml:space="preserve"> </w:t>
      </w:r>
      <w:r w:rsidRPr="0042028B">
        <w:rPr>
          <w:b/>
          <w:szCs w:val="24"/>
        </w:rPr>
        <w:t>____________ EUR</w:t>
      </w:r>
      <w:r w:rsidRPr="0042028B">
        <w:rPr>
          <w:szCs w:val="24"/>
        </w:rPr>
        <w:t xml:space="preserve"> (__________________________) 15 (piecpadsmit) darbdienu laikā pēc Līguma 2.2.punktā minētā nodošanas </w:t>
      </w:r>
      <w:r w:rsidR="004663F5">
        <w:rPr>
          <w:szCs w:val="24"/>
        </w:rPr>
        <w:t>un</w:t>
      </w:r>
      <w:r w:rsidRPr="0042028B">
        <w:rPr>
          <w:szCs w:val="24"/>
        </w:rPr>
        <w:t xml:space="preserve"> pieņemšanas akta abpusējas parakstīšanas un rēķina saņemšanas. </w:t>
      </w:r>
      <w:r w:rsidRPr="0042028B">
        <w:rPr>
          <w:szCs w:val="24"/>
          <w:lang w:eastAsia="zh-CN"/>
        </w:rPr>
        <w:t>Samaksu Pasūtītājs pārskaita Izpildītāja norādītajā bankas kontā. Par samaksas dienu uzskatāma diena, kurā Pasūtītājs veicis bankas pārskaitījumu.</w:t>
      </w:r>
      <w:r w:rsidRPr="0042028B">
        <w:t xml:space="preserve"> </w:t>
      </w:r>
      <w:r w:rsidRPr="0042028B">
        <w:rPr>
          <w:szCs w:val="24"/>
          <w:lang w:eastAsia="zh-CN"/>
        </w:rPr>
        <w:t>Papildus līgumcenai Pasūtītājs maksā Izpildītājam pievienotās vērtības nodokli saskaņā ar darījuma brīdī spēkā esošo Latvijas Republikas normatīvajos aktos noteikto kārtību un apmēru</w:t>
      </w:r>
      <w:r w:rsidRPr="0042028B">
        <w:rPr>
          <w:szCs w:val="24"/>
        </w:rPr>
        <w:t xml:space="preserve">. </w:t>
      </w:r>
    </w:p>
    <w:p w14:paraId="0601A10D" w14:textId="26A3762B" w:rsidR="0042028B" w:rsidRPr="0042028B" w:rsidRDefault="0042028B" w:rsidP="0042028B">
      <w:pPr>
        <w:numPr>
          <w:ilvl w:val="1"/>
          <w:numId w:val="47"/>
        </w:numPr>
        <w:jc w:val="both"/>
        <w:rPr>
          <w:szCs w:val="24"/>
        </w:rPr>
      </w:pPr>
      <w:r w:rsidRPr="0042028B">
        <w:rPr>
          <w:szCs w:val="24"/>
        </w:rPr>
        <w:t>Darb</w:t>
      </w:r>
      <w:r w:rsidR="0013718D">
        <w:rPr>
          <w:szCs w:val="24"/>
        </w:rPr>
        <w:t>u</w:t>
      </w:r>
      <w:r w:rsidRPr="0042028B">
        <w:rPr>
          <w:szCs w:val="24"/>
        </w:rPr>
        <w:t xml:space="preserve">, kas ir pilnībā pabeigts, </w:t>
      </w:r>
      <w:r w:rsidR="0013718D">
        <w:rPr>
          <w:szCs w:val="24"/>
        </w:rPr>
        <w:t xml:space="preserve">Izpildītājs </w:t>
      </w:r>
      <w:r w:rsidRPr="0042028B">
        <w:rPr>
          <w:szCs w:val="24"/>
        </w:rPr>
        <w:t>nodo</w:t>
      </w:r>
      <w:r w:rsidR="0013718D">
        <w:rPr>
          <w:szCs w:val="24"/>
        </w:rPr>
        <w:t>d</w:t>
      </w:r>
      <w:r w:rsidRPr="0042028B">
        <w:rPr>
          <w:szCs w:val="24"/>
        </w:rPr>
        <w:t xml:space="preserve"> Pasūtītājam </w:t>
      </w:r>
      <w:r w:rsidR="00962056" w:rsidRPr="0042028B">
        <w:rPr>
          <w:szCs w:val="24"/>
        </w:rPr>
        <w:t>ar Darba nodošanas un pieņemšanas aktu (3.pielikums)</w:t>
      </w:r>
      <w:r w:rsidR="00962056">
        <w:rPr>
          <w:szCs w:val="24"/>
        </w:rPr>
        <w:t xml:space="preserve">, pievienojot </w:t>
      </w:r>
      <w:r w:rsidR="00CB2784">
        <w:rPr>
          <w:szCs w:val="24"/>
        </w:rPr>
        <w:t>Līguma 3.</w:t>
      </w:r>
      <w:r w:rsidR="00F7105C">
        <w:rPr>
          <w:szCs w:val="24"/>
        </w:rPr>
        <w:t>3</w:t>
      </w:r>
      <w:r w:rsidR="00CB2784">
        <w:rPr>
          <w:szCs w:val="24"/>
        </w:rPr>
        <w:t xml:space="preserve">.punktā minēto </w:t>
      </w:r>
      <w:r w:rsidR="002C4DE1" w:rsidRPr="0088270D">
        <w:rPr>
          <w:snapToGrid w:val="0"/>
          <w:szCs w:val="24"/>
        </w:rPr>
        <w:t>izdruku no Meža valsts reģistra</w:t>
      </w:r>
      <w:r w:rsidRPr="0042028B">
        <w:rPr>
          <w:szCs w:val="24"/>
        </w:rPr>
        <w:t>.</w:t>
      </w:r>
    </w:p>
    <w:p w14:paraId="078C211B" w14:textId="73D7E0AB" w:rsidR="0042028B" w:rsidRPr="0042028B" w:rsidRDefault="0042028B" w:rsidP="0042028B">
      <w:pPr>
        <w:numPr>
          <w:ilvl w:val="1"/>
          <w:numId w:val="47"/>
        </w:numPr>
        <w:jc w:val="both"/>
        <w:rPr>
          <w:szCs w:val="24"/>
        </w:rPr>
      </w:pPr>
      <w:r w:rsidRPr="0042028B">
        <w:rPr>
          <w:szCs w:val="24"/>
        </w:rPr>
        <w:t xml:space="preserve">Ja </w:t>
      </w:r>
      <w:r w:rsidR="00EC7287">
        <w:rPr>
          <w:szCs w:val="24"/>
        </w:rPr>
        <w:t>Valsts meža dienests</w:t>
      </w:r>
      <w:r w:rsidRPr="0042028B">
        <w:rPr>
          <w:szCs w:val="24"/>
        </w:rPr>
        <w:t xml:space="preserve"> izvirza argumentētus iebildumus vai pretenzijas par Darba izpildi, Puses vienojas par trūkumu novēršanas termiņiem. Izpildītājam ir pienākums par saviem līdzekļiem veikt šo trūkumu novēršanu. Šādā gadījumā Darba nodošanas un pieņemšanas akts tiek parakstīts pēc trūkumu novēršanas.</w:t>
      </w:r>
    </w:p>
    <w:p w14:paraId="25DEB0D2" w14:textId="77777777" w:rsidR="0042028B" w:rsidRPr="0042028B" w:rsidRDefault="0042028B" w:rsidP="0042028B">
      <w:pPr>
        <w:numPr>
          <w:ilvl w:val="1"/>
          <w:numId w:val="47"/>
        </w:numPr>
        <w:jc w:val="both"/>
        <w:rPr>
          <w:szCs w:val="24"/>
        </w:rPr>
      </w:pPr>
      <w:r w:rsidRPr="0042028B">
        <w:rPr>
          <w:szCs w:val="24"/>
        </w:rPr>
        <w:t>Darba nodošanas un pieņemšanas akta parakstīšana neatbrīvo Izpildītāju no atbildības par slēptiem, akta parakstīšanas laikā nekonstatētiem trūkumiem.</w:t>
      </w:r>
    </w:p>
    <w:p w14:paraId="6B3241FA" w14:textId="77777777" w:rsidR="0042028B" w:rsidRPr="0042028B" w:rsidRDefault="0042028B" w:rsidP="0042028B">
      <w:pPr>
        <w:ind w:left="450"/>
        <w:jc w:val="both"/>
        <w:rPr>
          <w:szCs w:val="24"/>
        </w:rPr>
      </w:pPr>
    </w:p>
    <w:p w14:paraId="0219FDEC" w14:textId="77777777" w:rsidR="0042028B" w:rsidRPr="0042028B" w:rsidRDefault="0042028B" w:rsidP="0042028B">
      <w:pPr>
        <w:ind w:left="450"/>
        <w:jc w:val="both"/>
        <w:rPr>
          <w:szCs w:val="24"/>
        </w:rPr>
      </w:pPr>
    </w:p>
    <w:p w14:paraId="25A125DB" w14:textId="77777777" w:rsidR="002C4DE1" w:rsidRDefault="002C4DE1">
      <w:pPr>
        <w:rPr>
          <w:b/>
          <w:szCs w:val="24"/>
        </w:rPr>
      </w:pPr>
      <w:r>
        <w:rPr>
          <w:b/>
          <w:szCs w:val="24"/>
        </w:rPr>
        <w:br w:type="page"/>
      </w:r>
    </w:p>
    <w:p w14:paraId="3A2F0201" w14:textId="3BD2EB7E" w:rsidR="0042028B" w:rsidRPr="0042028B" w:rsidRDefault="0042028B" w:rsidP="0042028B">
      <w:pPr>
        <w:numPr>
          <w:ilvl w:val="0"/>
          <w:numId w:val="47"/>
        </w:numPr>
        <w:ind w:left="0" w:right="49" w:firstLine="0"/>
        <w:jc w:val="center"/>
        <w:rPr>
          <w:b/>
          <w:szCs w:val="24"/>
        </w:rPr>
      </w:pPr>
      <w:r w:rsidRPr="0042028B">
        <w:rPr>
          <w:b/>
          <w:szCs w:val="24"/>
        </w:rPr>
        <w:lastRenderedPageBreak/>
        <w:t>Darba izpildes termiņš</w:t>
      </w:r>
    </w:p>
    <w:p w14:paraId="3C55FAE8" w14:textId="36FE51DB" w:rsidR="0042028B" w:rsidRPr="00391258" w:rsidRDefault="00391258" w:rsidP="00093A07">
      <w:pPr>
        <w:numPr>
          <w:ilvl w:val="1"/>
          <w:numId w:val="47"/>
        </w:numPr>
        <w:ind w:right="-96"/>
        <w:jc w:val="both"/>
        <w:rPr>
          <w:szCs w:val="24"/>
        </w:rPr>
      </w:pPr>
      <w:r>
        <w:rPr>
          <w:szCs w:val="24"/>
        </w:rPr>
        <w:t>M</w:t>
      </w:r>
      <w:r w:rsidR="002C4DE1">
        <w:rPr>
          <w:szCs w:val="24"/>
        </w:rPr>
        <w:t>eža atjaunošan</w:t>
      </w:r>
      <w:r>
        <w:rPr>
          <w:szCs w:val="24"/>
        </w:rPr>
        <w:t>a</w:t>
      </w:r>
      <w:r w:rsidR="0042028B" w:rsidRPr="0042028B">
        <w:rPr>
          <w:szCs w:val="24"/>
        </w:rPr>
        <w:t xml:space="preserve"> </w:t>
      </w:r>
      <w:r>
        <w:rPr>
          <w:szCs w:val="24"/>
        </w:rPr>
        <w:t>jā</w:t>
      </w:r>
      <w:r w:rsidR="0042028B" w:rsidRPr="0042028B">
        <w:rPr>
          <w:szCs w:val="24"/>
        </w:rPr>
        <w:t>vei</w:t>
      </w:r>
      <w:r>
        <w:rPr>
          <w:szCs w:val="24"/>
        </w:rPr>
        <w:t>c</w:t>
      </w:r>
      <w:r w:rsidR="0042028B" w:rsidRPr="0042028B">
        <w:rPr>
          <w:szCs w:val="24"/>
        </w:rPr>
        <w:t xml:space="preserve"> </w:t>
      </w:r>
      <w:r w:rsidR="00D77716" w:rsidRPr="00CB2784">
        <w:rPr>
          <w:b/>
          <w:bCs/>
          <w:szCs w:val="24"/>
        </w:rPr>
        <w:t>līdz</w:t>
      </w:r>
      <w:r w:rsidR="00D77716">
        <w:rPr>
          <w:szCs w:val="24"/>
        </w:rPr>
        <w:t xml:space="preserve"> </w:t>
      </w:r>
      <w:r w:rsidR="00D77716" w:rsidRPr="00220470">
        <w:rPr>
          <w:b/>
          <w:szCs w:val="24"/>
        </w:rPr>
        <w:t xml:space="preserve">2021.gada </w:t>
      </w:r>
      <w:r w:rsidR="00220470" w:rsidRPr="00220470">
        <w:rPr>
          <w:b/>
          <w:szCs w:val="24"/>
        </w:rPr>
        <w:t>1</w:t>
      </w:r>
      <w:r w:rsidR="0013718D">
        <w:rPr>
          <w:b/>
          <w:szCs w:val="24"/>
        </w:rPr>
        <w:t>5</w:t>
      </w:r>
      <w:r w:rsidR="00D77716" w:rsidRPr="00220470">
        <w:rPr>
          <w:b/>
          <w:szCs w:val="24"/>
        </w:rPr>
        <w:t>.aprīlim</w:t>
      </w:r>
      <w:r w:rsidR="00D77716" w:rsidRPr="00D77716">
        <w:rPr>
          <w:bCs/>
          <w:szCs w:val="24"/>
        </w:rPr>
        <w:t xml:space="preserve">, izņemot gadījumu, ja </w:t>
      </w:r>
      <w:r>
        <w:rPr>
          <w:bCs/>
          <w:szCs w:val="24"/>
        </w:rPr>
        <w:t>tam</w:t>
      </w:r>
      <w:r w:rsidR="00D77716" w:rsidRPr="00D77716">
        <w:rPr>
          <w:bCs/>
          <w:szCs w:val="24"/>
        </w:rPr>
        <w:t xml:space="preserve"> ir nepiemēroti laika apstākļi</w:t>
      </w:r>
      <w:r w:rsidR="00EC7287">
        <w:rPr>
          <w:bCs/>
          <w:szCs w:val="24"/>
        </w:rPr>
        <w:t xml:space="preserve">, par ko </w:t>
      </w:r>
      <w:r w:rsidR="00C05717">
        <w:rPr>
          <w:bCs/>
          <w:szCs w:val="24"/>
        </w:rPr>
        <w:t xml:space="preserve">Izpildītājam </w:t>
      </w:r>
      <w:r w:rsidR="00EC7287">
        <w:rPr>
          <w:bCs/>
          <w:szCs w:val="24"/>
        </w:rPr>
        <w:t>nekavējoties</w:t>
      </w:r>
      <w:r w:rsidR="003123E4">
        <w:rPr>
          <w:bCs/>
          <w:szCs w:val="24"/>
        </w:rPr>
        <w:t xml:space="preserve"> rakstiski jāinformē Pasūtītājs</w:t>
      </w:r>
      <w:r w:rsidR="00D77716" w:rsidRPr="00D77716">
        <w:rPr>
          <w:bCs/>
          <w:szCs w:val="24"/>
        </w:rPr>
        <w:t xml:space="preserve">. Šajā gadījumā </w:t>
      </w:r>
      <w:r w:rsidRPr="00391258">
        <w:rPr>
          <w:szCs w:val="24"/>
        </w:rPr>
        <w:t xml:space="preserve">meža atjaunošanas </w:t>
      </w:r>
      <w:r w:rsidR="00D77716" w:rsidRPr="00D77716">
        <w:rPr>
          <w:bCs/>
          <w:szCs w:val="24"/>
        </w:rPr>
        <w:t xml:space="preserve">termiņš var tikt pagarināts, </w:t>
      </w:r>
      <w:r w:rsidR="00367896">
        <w:rPr>
          <w:bCs/>
          <w:szCs w:val="24"/>
        </w:rPr>
        <w:t>savstarpēji vienojoties</w:t>
      </w:r>
      <w:r w:rsidR="00CE7C1A">
        <w:rPr>
          <w:bCs/>
          <w:szCs w:val="24"/>
        </w:rPr>
        <w:t>.</w:t>
      </w:r>
    </w:p>
    <w:p w14:paraId="031BB79D" w14:textId="41281DDC" w:rsidR="00391258" w:rsidRDefault="00391258" w:rsidP="00093A07">
      <w:pPr>
        <w:numPr>
          <w:ilvl w:val="1"/>
          <w:numId w:val="47"/>
        </w:numPr>
        <w:ind w:right="-96"/>
        <w:jc w:val="both"/>
        <w:rPr>
          <w:szCs w:val="24"/>
        </w:rPr>
      </w:pPr>
      <w:r>
        <w:rPr>
          <w:szCs w:val="24"/>
        </w:rPr>
        <w:t>T</w:t>
      </w:r>
      <w:r w:rsidRPr="00391258">
        <w:rPr>
          <w:szCs w:val="24"/>
        </w:rPr>
        <w:t xml:space="preserve">rīs darbdienu laikā </w:t>
      </w:r>
      <w:r>
        <w:rPr>
          <w:szCs w:val="24"/>
        </w:rPr>
        <w:t>p</w:t>
      </w:r>
      <w:r w:rsidRPr="00391258">
        <w:rPr>
          <w:szCs w:val="24"/>
        </w:rPr>
        <w:t xml:space="preserve">ēc meža atjaunošanas </w:t>
      </w:r>
      <w:r>
        <w:rPr>
          <w:szCs w:val="24"/>
        </w:rPr>
        <w:t xml:space="preserve">Izpildītājam </w:t>
      </w:r>
      <w:r w:rsidRPr="00391258">
        <w:rPr>
          <w:szCs w:val="24"/>
        </w:rPr>
        <w:t>Valsts meža dienesta Rīgas reģionālās virsmežniecības Babītes nodaļā, turpmāk – Mežniecība, jāiesniedz Ministru kabineta 2012.gada 2.maija noteikumu Nr.308 “Meža atjaunošanas, meža ieaudzēšanas un plantāciju meža noteikumi” 11.punktā minētais pārskats par meža atjaunošanu</w:t>
      </w:r>
      <w:r w:rsidR="00DC4966">
        <w:rPr>
          <w:szCs w:val="24"/>
        </w:rPr>
        <w:t>, turpmāk – Pārskats,</w:t>
      </w:r>
      <w:r w:rsidR="00CB2784">
        <w:rPr>
          <w:szCs w:val="24"/>
        </w:rPr>
        <w:t xml:space="preserve"> un </w:t>
      </w:r>
      <w:r w:rsidR="00CB2784" w:rsidRPr="00CB2784">
        <w:rPr>
          <w:szCs w:val="24"/>
        </w:rPr>
        <w:t>izmantotā meža stādāmā materiāla sertifikāta kopij</w:t>
      </w:r>
      <w:r w:rsidR="00CB2784">
        <w:rPr>
          <w:szCs w:val="24"/>
        </w:rPr>
        <w:t>a</w:t>
      </w:r>
      <w:r w:rsidRPr="00391258">
        <w:rPr>
          <w:szCs w:val="24"/>
        </w:rPr>
        <w:t>.</w:t>
      </w:r>
    </w:p>
    <w:p w14:paraId="19D315C6" w14:textId="217DE240" w:rsidR="00391258" w:rsidRPr="0042028B" w:rsidRDefault="00391258" w:rsidP="00093A07">
      <w:pPr>
        <w:numPr>
          <w:ilvl w:val="1"/>
          <w:numId w:val="47"/>
        </w:numPr>
        <w:ind w:right="-96"/>
        <w:jc w:val="both"/>
        <w:rPr>
          <w:szCs w:val="24"/>
        </w:rPr>
      </w:pPr>
      <w:r w:rsidRPr="00391258">
        <w:rPr>
          <w:szCs w:val="24"/>
        </w:rPr>
        <w:t xml:space="preserve">Viena mēneša laikā pēc </w:t>
      </w:r>
      <w:r w:rsidR="00DC4966">
        <w:rPr>
          <w:szCs w:val="24"/>
        </w:rPr>
        <w:t>P</w:t>
      </w:r>
      <w:r w:rsidRPr="00391258">
        <w:rPr>
          <w:szCs w:val="24"/>
        </w:rPr>
        <w:t xml:space="preserve">ārskata iesniegšanas </w:t>
      </w:r>
      <w:r>
        <w:rPr>
          <w:szCs w:val="24"/>
        </w:rPr>
        <w:t xml:space="preserve">Izpildītājam </w:t>
      </w:r>
      <w:r w:rsidRPr="00391258">
        <w:rPr>
          <w:szCs w:val="24"/>
        </w:rPr>
        <w:t>Mežniecībā</w:t>
      </w:r>
      <w:r>
        <w:rPr>
          <w:szCs w:val="24"/>
        </w:rPr>
        <w:t xml:space="preserve"> jāsaņem un</w:t>
      </w:r>
      <w:r w:rsidRPr="00391258">
        <w:rPr>
          <w:szCs w:val="24"/>
        </w:rPr>
        <w:t xml:space="preserve"> jāiesniedz </w:t>
      </w:r>
      <w:r>
        <w:rPr>
          <w:szCs w:val="24"/>
        </w:rPr>
        <w:t>Pasūtītājam</w:t>
      </w:r>
      <w:r w:rsidRPr="00391258">
        <w:rPr>
          <w:szCs w:val="24"/>
        </w:rPr>
        <w:t xml:space="preserve"> aktualizētā izdruka no Meža valsts reģistra par </w:t>
      </w:r>
      <w:r w:rsidR="00F7105C">
        <w:rPr>
          <w:bCs/>
        </w:rPr>
        <w:t>m</w:t>
      </w:r>
      <w:r w:rsidR="00F7105C" w:rsidRPr="004663F5">
        <w:rPr>
          <w:bCs/>
        </w:rPr>
        <w:t>eža atjaunošan</w:t>
      </w:r>
      <w:r w:rsidR="00F7105C">
        <w:rPr>
          <w:bCs/>
        </w:rPr>
        <w:t>u</w:t>
      </w:r>
      <w:r w:rsidR="00F7105C" w:rsidRPr="004663F5">
        <w:rPr>
          <w:bCs/>
        </w:rPr>
        <w:t xml:space="preserve"> </w:t>
      </w:r>
      <w:r w:rsidRPr="00391258">
        <w:rPr>
          <w:szCs w:val="24"/>
        </w:rPr>
        <w:t>Zemesgabal</w:t>
      </w:r>
      <w:r w:rsidR="00F7105C">
        <w:rPr>
          <w:szCs w:val="24"/>
        </w:rPr>
        <w:t>ā</w:t>
      </w:r>
      <w:r w:rsidRPr="00391258">
        <w:rPr>
          <w:szCs w:val="24"/>
        </w:rPr>
        <w:t>.</w:t>
      </w:r>
    </w:p>
    <w:p w14:paraId="49875C0A" w14:textId="77777777" w:rsidR="0042028B" w:rsidRPr="0042028B" w:rsidRDefault="0042028B" w:rsidP="0042028B">
      <w:pPr>
        <w:ind w:left="450" w:right="-96"/>
        <w:jc w:val="both"/>
        <w:rPr>
          <w:szCs w:val="24"/>
        </w:rPr>
      </w:pPr>
    </w:p>
    <w:p w14:paraId="68E2C997" w14:textId="77777777" w:rsidR="0042028B" w:rsidRPr="0042028B" w:rsidRDefault="0042028B" w:rsidP="0042028B">
      <w:pPr>
        <w:numPr>
          <w:ilvl w:val="0"/>
          <w:numId w:val="47"/>
        </w:numPr>
        <w:jc w:val="center"/>
        <w:rPr>
          <w:b/>
          <w:szCs w:val="24"/>
        </w:rPr>
      </w:pPr>
      <w:r w:rsidRPr="0042028B">
        <w:rPr>
          <w:b/>
          <w:szCs w:val="24"/>
        </w:rPr>
        <w:t>Pasūtītāja tiesības un pienākumi</w:t>
      </w:r>
    </w:p>
    <w:p w14:paraId="5F5C9D84" w14:textId="77777777" w:rsidR="0042028B" w:rsidRPr="0042028B" w:rsidRDefault="0042028B" w:rsidP="0042028B">
      <w:pPr>
        <w:numPr>
          <w:ilvl w:val="1"/>
          <w:numId w:val="47"/>
        </w:numPr>
        <w:rPr>
          <w:szCs w:val="24"/>
        </w:rPr>
      </w:pPr>
      <w:r w:rsidRPr="0042028B">
        <w:rPr>
          <w:szCs w:val="24"/>
        </w:rPr>
        <w:t>Pasūtītājs apņemas:</w:t>
      </w:r>
    </w:p>
    <w:p w14:paraId="7F13ADDC" w14:textId="77777777" w:rsidR="0042028B" w:rsidRPr="0042028B" w:rsidRDefault="0042028B" w:rsidP="0042028B">
      <w:pPr>
        <w:numPr>
          <w:ilvl w:val="2"/>
          <w:numId w:val="47"/>
        </w:numPr>
        <w:jc w:val="both"/>
        <w:rPr>
          <w:szCs w:val="24"/>
        </w:rPr>
      </w:pPr>
      <w:r w:rsidRPr="0042028B">
        <w:rPr>
          <w:szCs w:val="24"/>
        </w:rPr>
        <w:t>nodrošināt Izpildītāju ar Pasūtītāja rīcībā esošiem dokumentiem un informāciju, kas nepieciešama Darba izpildei;</w:t>
      </w:r>
    </w:p>
    <w:p w14:paraId="3101DA1E" w14:textId="39BA05DD" w:rsidR="0042028B" w:rsidRPr="0042028B" w:rsidRDefault="0042028B" w:rsidP="0042028B">
      <w:pPr>
        <w:numPr>
          <w:ilvl w:val="2"/>
          <w:numId w:val="47"/>
        </w:numPr>
        <w:jc w:val="both"/>
        <w:rPr>
          <w:szCs w:val="24"/>
        </w:rPr>
      </w:pPr>
      <w:r w:rsidRPr="0042028B">
        <w:rPr>
          <w:szCs w:val="24"/>
        </w:rPr>
        <w:t>pēc Darba izpildes</w:t>
      </w:r>
      <w:r w:rsidR="00AE0D93">
        <w:rPr>
          <w:szCs w:val="24"/>
        </w:rPr>
        <w:t xml:space="preserve"> un </w:t>
      </w:r>
      <w:r w:rsidRPr="0042028B">
        <w:rPr>
          <w:szCs w:val="24"/>
        </w:rPr>
        <w:t xml:space="preserve"> </w:t>
      </w:r>
      <w:r w:rsidR="00AE0D93" w:rsidRPr="00391258">
        <w:rPr>
          <w:szCs w:val="24"/>
        </w:rPr>
        <w:t>izdruka</w:t>
      </w:r>
      <w:r w:rsidR="00AE0D93">
        <w:rPr>
          <w:szCs w:val="24"/>
        </w:rPr>
        <w:t>s</w:t>
      </w:r>
      <w:r w:rsidR="00AE0D93" w:rsidRPr="00391258">
        <w:rPr>
          <w:szCs w:val="24"/>
        </w:rPr>
        <w:t xml:space="preserve"> no Meža valsts reģistra par </w:t>
      </w:r>
      <w:r w:rsidR="00AE0D93">
        <w:rPr>
          <w:bCs/>
        </w:rPr>
        <w:t>m</w:t>
      </w:r>
      <w:r w:rsidR="00AE0D93" w:rsidRPr="004663F5">
        <w:rPr>
          <w:bCs/>
        </w:rPr>
        <w:t>eža atjaunošan</w:t>
      </w:r>
      <w:r w:rsidR="00AE0D93">
        <w:rPr>
          <w:bCs/>
        </w:rPr>
        <w:t>u</w:t>
      </w:r>
      <w:r w:rsidR="00AE0D93" w:rsidRPr="004663F5">
        <w:rPr>
          <w:bCs/>
        </w:rPr>
        <w:t xml:space="preserve"> </w:t>
      </w:r>
      <w:r w:rsidR="00AE0D93">
        <w:rPr>
          <w:bCs/>
        </w:rPr>
        <w:t xml:space="preserve">saņemšanas </w:t>
      </w:r>
      <w:r w:rsidRPr="0042028B">
        <w:rPr>
          <w:szCs w:val="24"/>
        </w:rPr>
        <w:t>parakstīt Darba nodošanas un pieņemšanas aktu;</w:t>
      </w:r>
    </w:p>
    <w:p w14:paraId="2F197ADB" w14:textId="77777777" w:rsidR="0042028B" w:rsidRPr="0042028B" w:rsidRDefault="0042028B" w:rsidP="0042028B">
      <w:pPr>
        <w:numPr>
          <w:ilvl w:val="2"/>
          <w:numId w:val="47"/>
        </w:numPr>
        <w:jc w:val="both"/>
        <w:rPr>
          <w:szCs w:val="24"/>
        </w:rPr>
      </w:pPr>
      <w:r w:rsidRPr="0042028B">
        <w:rPr>
          <w:szCs w:val="24"/>
        </w:rPr>
        <w:t>pēc Darba nodošanas un pieņemšanas akta parakstīšanas un rēķina saņemšanas veikt Līgumā paredzētos maksājumus pielīgtajos termiņos.</w:t>
      </w:r>
    </w:p>
    <w:p w14:paraId="7F8AE1BF" w14:textId="77777777" w:rsidR="0042028B" w:rsidRPr="0042028B" w:rsidRDefault="0042028B" w:rsidP="00220470">
      <w:pPr>
        <w:numPr>
          <w:ilvl w:val="1"/>
          <w:numId w:val="47"/>
        </w:numPr>
        <w:ind w:left="448" w:hanging="448"/>
        <w:jc w:val="both"/>
        <w:rPr>
          <w:szCs w:val="24"/>
        </w:rPr>
      </w:pPr>
      <w:r w:rsidRPr="0042028B">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14:paraId="0E035373" w14:textId="128327C3" w:rsidR="0042028B" w:rsidRPr="0042028B" w:rsidRDefault="0042028B" w:rsidP="00220470">
      <w:pPr>
        <w:numPr>
          <w:ilvl w:val="1"/>
          <w:numId w:val="47"/>
        </w:numPr>
        <w:ind w:left="448" w:hanging="448"/>
        <w:jc w:val="both"/>
        <w:rPr>
          <w:szCs w:val="24"/>
        </w:rPr>
      </w:pPr>
      <w:r w:rsidRPr="0042028B">
        <w:rPr>
          <w:szCs w:val="24"/>
        </w:rPr>
        <w:t xml:space="preserve">Ja, pārbaudot Darbu, </w:t>
      </w:r>
      <w:r w:rsidR="00107B0B">
        <w:rPr>
          <w:szCs w:val="24"/>
        </w:rPr>
        <w:t>tiek</w:t>
      </w:r>
      <w:r w:rsidRPr="0042028B">
        <w:rPr>
          <w:szCs w:val="24"/>
        </w:rPr>
        <w:t xml:space="preserve"> konstatē</w:t>
      </w:r>
      <w:r w:rsidR="00107B0B">
        <w:rPr>
          <w:szCs w:val="24"/>
        </w:rPr>
        <w:t>ts</w:t>
      </w:r>
      <w:r w:rsidRPr="0042028B">
        <w:rPr>
          <w:szCs w:val="24"/>
        </w:rPr>
        <w:t>, ka tas neatbilst Līguma nosacījumiem, veikts nekvalitatīvi vai līdz galam nav pabeigts, vai neatbilst tiesību aktu prasībām, Pasūtītājs ir tiesīgs norād</w:t>
      </w:r>
      <w:r w:rsidR="003123E4">
        <w:rPr>
          <w:szCs w:val="24"/>
        </w:rPr>
        <w:t>ī</w:t>
      </w:r>
      <w:r w:rsidRPr="0042028B">
        <w:rPr>
          <w:szCs w:val="24"/>
        </w:rPr>
        <w:t>t termiņu, kādā jānovērš trūkumi, lai nodrošinātu Darba atbilstību Līguma un tiesību aktu prasībām.</w:t>
      </w:r>
    </w:p>
    <w:p w14:paraId="30A52E62" w14:textId="77777777" w:rsidR="0042028B" w:rsidRPr="0042028B" w:rsidRDefault="0042028B" w:rsidP="0042028B">
      <w:pPr>
        <w:rPr>
          <w:szCs w:val="24"/>
        </w:rPr>
      </w:pPr>
    </w:p>
    <w:p w14:paraId="4BF123A4" w14:textId="77777777" w:rsidR="0042028B" w:rsidRPr="0042028B" w:rsidRDefault="0042028B" w:rsidP="0042028B">
      <w:pPr>
        <w:numPr>
          <w:ilvl w:val="0"/>
          <w:numId w:val="47"/>
        </w:numPr>
        <w:jc w:val="center"/>
        <w:rPr>
          <w:b/>
          <w:szCs w:val="24"/>
        </w:rPr>
      </w:pPr>
      <w:r w:rsidRPr="0042028B">
        <w:rPr>
          <w:b/>
          <w:szCs w:val="24"/>
        </w:rPr>
        <w:t>Izpildītāja tiesības un pienākumi</w:t>
      </w:r>
    </w:p>
    <w:p w14:paraId="7CF133B3" w14:textId="77777777" w:rsidR="0042028B" w:rsidRPr="0042028B" w:rsidRDefault="0042028B" w:rsidP="0042028B">
      <w:pPr>
        <w:numPr>
          <w:ilvl w:val="1"/>
          <w:numId w:val="47"/>
        </w:numPr>
        <w:jc w:val="both"/>
        <w:rPr>
          <w:szCs w:val="24"/>
        </w:rPr>
      </w:pPr>
      <w:r w:rsidRPr="0042028B">
        <w:rPr>
          <w:szCs w:val="24"/>
        </w:rPr>
        <w:t>Izpildītājs apņemas:</w:t>
      </w:r>
    </w:p>
    <w:p w14:paraId="4C595429" w14:textId="77777777" w:rsidR="0042028B" w:rsidRPr="0042028B" w:rsidRDefault="0042028B" w:rsidP="0042028B">
      <w:pPr>
        <w:numPr>
          <w:ilvl w:val="2"/>
          <w:numId w:val="47"/>
        </w:numPr>
        <w:jc w:val="both"/>
        <w:rPr>
          <w:szCs w:val="24"/>
        </w:rPr>
      </w:pPr>
      <w:r w:rsidRPr="0042028B">
        <w:rPr>
          <w:szCs w:val="24"/>
        </w:rPr>
        <w:t>Darbu veikt kvalitatīvi, atbilstoši spēkā esošajiem tiesību aktiem un Līgumā noteiktajā termiņā;</w:t>
      </w:r>
    </w:p>
    <w:p w14:paraId="19FE85BC" w14:textId="77777777" w:rsidR="0042028B" w:rsidRPr="0042028B" w:rsidRDefault="0042028B" w:rsidP="0042028B">
      <w:pPr>
        <w:numPr>
          <w:ilvl w:val="2"/>
          <w:numId w:val="47"/>
        </w:numPr>
        <w:jc w:val="both"/>
        <w:rPr>
          <w:szCs w:val="24"/>
        </w:rPr>
      </w:pPr>
      <w:r w:rsidRPr="0042028B">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545D32CB" w14:textId="77777777" w:rsidR="0042028B" w:rsidRPr="0042028B" w:rsidRDefault="0042028B" w:rsidP="0042028B">
      <w:pPr>
        <w:numPr>
          <w:ilvl w:val="2"/>
          <w:numId w:val="47"/>
        </w:numPr>
        <w:jc w:val="both"/>
        <w:rPr>
          <w:szCs w:val="24"/>
        </w:rPr>
      </w:pPr>
      <w:r w:rsidRPr="0042028B">
        <w:rPr>
          <w:szCs w:val="24"/>
        </w:rPr>
        <w:t>pēc Pasūtītāja pieprasījuma sniegt informāciju par Darba izpildes gaitu;</w:t>
      </w:r>
    </w:p>
    <w:p w14:paraId="16728A1D" w14:textId="77777777" w:rsidR="0042028B" w:rsidRPr="0042028B" w:rsidRDefault="0042028B" w:rsidP="0042028B">
      <w:pPr>
        <w:numPr>
          <w:ilvl w:val="2"/>
          <w:numId w:val="47"/>
        </w:numPr>
        <w:jc w:val="both"/>
        <w:rPr>
          <w:szCs w:val="24"/>
        </w:rPr>
      </w:pPr>
      <w:r w:rsidRPr="0042028B">
        <w:rPr>
          <w:szCs w:val="24"/>
        </w:rPr>
        <w:t>izpildot Darbu, ievērot visus Latvijas Republikā spēkā esošos tehniskos, sanitāros, drošības, vides aizsardzības un ugunsdrošības noteikumus un prasības;</w:t>
      </w:r>
    </w:p>
    <w:p w14:paraId="43293162" w14:textId="77777777" w:rsidR="0042028B" w:rsidRPr="0042028B" w:rsidRDefault="0042028B" w:rsidP="0042028B">
      <w:pPr>
        <w:numPr>
          <w:ilvl w:val="2"/>
          <w:numId w:val="47"/>
        </w:numPr>
        <w:jc w:val="both"/>
        <w:rPr>
          <w:szCs w:val="24"/>
        </w:rPr>
      </w:pPr>
      <w:r w:rsidRPr="0042028B">
        <w:rPr>
          <w:szCs w:val="24"/>
        </w:rPr>
        <w:t>nodrošināt Līguma izpildei nepieciešamos darba rīkus, transportu un mehānismus;</w:t>
      </w:r>
    </w:p>
    <w:p w14:paraId="1E5854F2" w14:textId="04596318" w:rsidR="0042028B" w:rsidRDefault="0042028B" w:rsidP="0042028B">
      <w:pPr>
        <w:numPr>
          <w:ilvl w:val="2"/>
          <w:numId w:val="47"/>
        </w:numPr>
        <w:jc w:val="both"/>
        <w:rPr>
          <w:szCs w:val="24"/>
        </w:rPr>
      </w:pPr>
      <w:r w:rsidRPr="0042028B">
        <w:rPr>
          <w:szCs w:val="24"/>
        </w:rPr>
        <w:t>Līguma 4.3.punktā noteiktajā gadījumā par saviem līdzekļiem veikt nepieciešamās darbības Pasūtītāja norādītajā laikā, lai nodrošinātu Darba atbilstību Līguma un tiesību aktu prasībām;</w:t>
      </w:r>
    </w:p>
    <w:p w14:paraId="743B41EB" w14:textId="72865A13" w:rsidR="00595D0D" w:rsidRPr="0042028B" w:rsidRDefault="00595D0D" w:rsidP="0042028B">
      <w:pPr>
        <w:numPr>
          <w:ilvl w:val="2"/>
          <w:numId w:val="47"/>
        </w:numPr>
        <w:jc w:val="both"/>
        <w:rPr>
          <w:szCs w:val="24"/>
        </w:rPr>
      </w:pPr>
      <w:r>
        <w:rPr>
          <w:szCs w:val="24"/>
        </w:rPr>
        <w:t xml:space="preserve">ja </w:t>
      </w:r>
      <w:r w:rsidR="00557B6E">
        <w:rPr>
          <w:szCs w:val="24"/>
        </w:rPr>
        <w:t>netiek</w:t>
      </w:r>
      <w:r>
        <w:rPr>
          <w:szCs w:val="24"/>
        </w:rPr>
        <w:t xml:space="preserve"> pieņem</w:t>
      </w:r>
      <w:r w:rsidR="00557B6E">
        <w:rPr>
          <w:szCs w:val="24"/>
        </w:rPr>
        <w:t>ts</w:t>
      </w:r>
      <w:r>
        <w:rPr>
          <w:szCs w:val="24"/>
        </w:rPr>
        <w:t xml:space="preserve"> </w:t>
      </w:r>
      <w:r w:rsidRPr="00BF3A6B">
        <w:rPr>
          <w:szCs w:val="24"/>
        </w:rPr>
        <w:t>Ministru kabineta 2012.gada 2.maija noteikumu Nr.308 “Meža atjaunošanas, meža ieaudzēšanas un plantāciju meža noteikumi”</w:t>
      </w:r>
      <w:r>
        <w:rPr>
          <w:szCs w:val="24"/>
        </w:rPr>
        <w:t xml:space="preserve"> 11.punktā minēt</w:t>
      </w:r>
      <w:r w:rsidR="00557B6E">
        <w:rPr>
          <w:szCs w:val="24"/>
        </w:rPr>
        <w:t>ais Valsts meža dienesta</w:t>
      </w:r>
      <w:r>
        <w:rPr>
          <w:szCs w:val="24"/>
        </w:rPr>
        <w:t xml:space="preserve"> lēmum</w:t>
      </w:r>
      <w:r w:rsidR="00557B6E">
        <w:rPr>
          <w:szCs w:val="24"/>
        </w:rPr>
        <w:t>s</w:t>
      </w:r>
      <w:r>
        <w:rPr>
          <w:szCs w:val="24"/>
        </w:rPr>
        <w:t xml:space="preserve"> par mežaudzes atzīšanu par atjaunotu, par saviem līdzekļiem novērst</w:t>
      </w:r>
      <w:r w:rsidRPr="0042028B">
        <w:rPr>
          <w:szCs w:val="24"/>
        </w:rPr>
        <w:t xml:space="preserve"> </w:t>
      </w:r>
      <w:r w:rsidR="00DC4966">
        <w:rPr>
          <w:szCs w:val="24"/>
        </w:rPr>
        <w:t>Mežniecības</w:t>
      </w:r>
      <w:r w:rsidR="00DC4966" w:rsidRPr="00552A14">
        <w:rPr>
          <w:szCs w:val="24"/>
        </w:rPr>
        <w:t xml:space="preserve"> konstatēt</w:t>
      </w:r>
      <w:r w:rsidR="00DC4966">
        <w:rPr>
          <w:szCs w:val="24"/>
        </w:rPr>
        <w:t>os</w:t>
      </w:r>
      <w:r w:rsidR="00DC4966" w:rsidRPr="00552A14">
        <w:rPr>
          <w:szCs w:val="24"/>
        </w:rPr>
        <w:t xml:space="preserve"> trūkum</w:t>
      </w:r>
      <w:r w:rsidR="00DC4966">
        <w:rPr>
          <w:szCs w:val="24"/>
        </w:rPr>
        <w:t>us</w:t>
      </w:r>
      <w:r w:rsidR="00DC4966" w:rsidRPr="0042028B">
        <w:rPr>
          <w:szCs w:val="24"/>
        </w:rPr>
        <w:t xml:space="preserve"> </w:t>
      </w:r>
      <w:r>
        <w:rPr>
          <w:szCs w:val="24"/>
        </w:rPr>
        <w:t xml:space="preserve">un atkārtoti iesniegt </w:t>
      </w:r>
      <w:r w:rsidR="00DC4966">
        <w:rPr>
          <w:szCs w:val="24"/>
        </w:rPr>
        <w:t>Mežniecībā</w:t>
      </w:r>
      <w:r w:rsidR="00187741">
        <w:rPr>
          <w:szCs w:val="24"/>
        </w:rPr>
        <w:t xml:space="preserve"> </w:t>
      </w:r>
      <w:r w:rsidR="00C05717">
        <w:rPr>
          <w:szCs w:val="24"/>
        </w:rPr>
        <w:t>P</w:t>
      </w:r>
      <w:r w:rsidR="00557B6E" w:rsidRPr="00CE7C1A">
        <w:rPr>
          <w:snapToGrid w:val="0"/>
          <w:szCs w:val="24"/>
        </w:rPr>
        <w:t>ārskatu</w:t>
      </w:r>
      <w:r>
        <w:rPr>
          <w:szCs w:val="24"/>
        </w:rPr>
        <w:t>;</w:t>
      </w:r>
    </w:p>
    <w:p w14:paraId="3DBF814F" w14:textId="076F9165" w:rsidR="0042028B" w:rsidRPr="0042028B" w:rsidRDefault="0042028B" w:rsidP="0042028B">
      <w:pPr>
        <w:numPr>
          <w:ilvl w:val="2"/>
          <w:numId w:val="47"/>
        </w:numPr>
        <w:jc w:val="both"/>
        <w:rPr>
          <w:szCs w:val="24"/>
        </w:rPr>
      </w:pPr>
      <w:r w:rsidRPr="0042028B">
        <w:rPr>
          <w:szCs w:val="24"/>
        </w:rPr>
        <w:t xml:space="preserve">Darba izpildes laikā uzturēt kārtībā </w:t>
      </w:r>
      <w:r w:rsidR="00DC4966">
        <w:rPr>
          <w:szCs w:val="24"/>
        </w:rPr>
        <w:t>meža atjaunošanas</w:t>
      </w:r>
      <w:r w:rsidRPr="0042028B">
        <w:rPr>
          <w:szCs w:val="24"/>
        </w:rPr>
        <w:t xml:space="preserve"> vietu. Pēc </w:t>
      </w:r>
      <w:r w:rsidR="00DC4966">
        <w:rPr>
          <w:szCs w:val="24"/>
        </w:rPr>
        <w:t>meža atjaunošanas</w:t>
      </w:r>
      <w:r w:rsidR="00DC4966" w:rsidRPr="0042028B">
        <w:rPr>
          <w:szCs w:val="24"/>
        </w:rPr>
        <w:t xml:space="preserve"> </w:t>
      </w:r>
      <w:r w:rsidRPr="0042028B">
        <w:rPr>
          <w:szCs w:val="24"/>
        </w:rPr>
        <w:t xml:space="preserve">pabeigšanas līdz </w:t>
      </w:r>
      <w:r w:rsidR="00C05717">
        <w:rPr>
          <w:szCs w:val="24"/>
        </w:rPr>
        <w:t>Pārskata iesniegšanai Mežniecībā</w:t>
      </w:r>
      <w:r w:rsidRPr="0042028B">
        <w:rPr>
          <w:szCs w:val="24"/>
        </w:rPr>
        <w:t xml:space="preserve"> sakopt un savest kārtībā </w:t>
      </w:r>
      <w:r w:rsidR="00DC4966">
        <w:rPr>
          <w:szCs w:val="24"/>
        </w:rPr>
        <w:t>meža atjaunošanas</w:t>
      </w:r>
      <w:r w:rsidR="00DC4966" w:rsidRPr="0042028B">
        <w:rPr>
          <w:szCs w:val="24"/>
        </w:rPr>
        <w:t xml:space="preserve"> </w:t>
      </w:r>
      <w:r w:rsidRPr="0042028B">
        <w:rPr>
          <w:szCs w:val="24"/>
        </w:rPr>
        <w:t>vietu;</w:t>
      </w:r>
    </w:p>
    <w:p w14:paraId="76D092C8" w14:textId="77777777" w:rsidR="0042028B" w:rsidRPr="0042028B" w:rsidRDefault="0042028B" w:rsidP="0042028B">
      <w:pPr>
        <w:numPr>
          <w:ilvl w:val="2"/>
          <w:numId w:val="47"/>
        </w:numPr>
        <w:jc w:val="both"/>
        <w:rPr>
          <w:szCs w:val="24"/>
        </w:rPr>
      </w:pPr>
      <w:r w:rsidRPr="0042028B">
        <w:rPr>
          <w:szCs w:val="24"/>
        </w:rPr>
        <w:t>Darbu veikt tādā veidā, lai netiktu nodarīts kaitējums vai zaudējumi nevienai personai.</w:t>
      </w:r>
    </w:p>
    <w:p w14:paraId="3A9BEFC1" w14:textId="77777777" w:rsidR="0042028B" w:rsidRPr="0042028B" w:rsidRDefault="0042028B" w:rsidP="0042028B">
      <w:pPr>
        <w:numPr>
          <w:ilvl w:val="0"/>
          <w:numId w:val="47"/>
        </w:numPr>
        <w:spacing w:before="360"/>
        <w:jc w:val="center"/>
        <w:rPr>
          <w:b/>
          <w:szCs w:val="24"/>
        </w:rPr>
      </w:pPr>
      <w:r w:rsidRPr="0042028B">
        <w:rPr>
          <w:b/>
          <w:szCs w:val="24"/>
        </w:rPr>
        <w:lastRenderedPageBreak/>
        <w:t>Pušu atbildība</w:t>
      </w:r>
    </w:p>
    <w:p w14:paraId="0B498493" w14:textId="77777777" w:rsidR="0042028B" w:rsidRPr="0042028B" w:rsidRDefault="0042028B" w:rsidP="0042028B">
      <w:pPr>
        <w:numPr>
          <w:ilvl w:val="1"/>
          <w:numId w:val="47"/>
        </w:numPr>
        <w:jc w:val="both"/>
        <w:rPr>
          <w:szCs w:val="24"/>
        </w:rPr>
      </w:pPr>
      <w:r w:rsidRPr="0042028B">
        <w:rPr>
          <w:szCs w:val="24"/>
        </w:rPr>
        <w:t xml:space="preserve">Par nekvalitatīvi veiktu vai nesavlaicīgu Darba izpildi Izpildītājs maksā un Pasūtītājs ietur līgumsodu 0,5% (nulle komats pieci) no līgumcenas par katru nokavēto Darba izpildes dienu, bet ne vairāk kā </w:t>
      </w:r>
      <w:r w:rsidRPr="0042028B">
        <w:rPr>
          <w:szCs w:val="24"/>
          <w:lang w:eastAsia="zh-CN"/>
        </w:rPr>
        <w:t>10% (desmit procentus) no Līguma 2.1.punktā minētās līgumcenas</w:t>
      </w:r>
      <w:r w:rsidRPr="0042028B">
        <w:rPr>
          <w:szCs w:val="24"/>
        </w:rPr>
        <w:t>.</w:t>
      </w:r>
    </w:p>
    <w:p w14:paraId="1E6FBD7E" w14:textId="77777777" w:rsidR="0042028B" w:rsidRPr="0042028B" w:rsidRDefault="0042028B" w:rsidP="0042028B">
      <w:pPr>
        <w:numPr>
          <w:ilvl w:val="1"/>
          <w:numId w:val="47"/>
        </w:numPr>
        <w:tabs>
          <w:tab w:val="clear" w:pos="450"/>
          <w:tab w:val="left" w:pos="426"/>
        </w:tabs>
        <w:spacing w:before="120"/>
        <w:jc w:val="both"/>
        <w:rPr>
          <w:szCs w:val="24"/>
        </w:rPr>
      </w:pPr>
      <w:r w:rsidRPr="0042028B">
        <w:rPr>
          <w:szCs w:val="24"/>
        </w:rPr>
        <w:t xml:space="preserve">Pasūtītājs maksā Izpildītājam līgumsodu 0,5% (nulle komats pieci) no nesamaksātās summas par katru nokavēto samaksas termiņa dienu, bet ne vairāk kā </w:t>
      </w:r>
      <w:r w:rsidRPr="0042028B">
        <w:rPr>
          <w:szCs w:val="24"/>
          <w:lang w:eastAsia="zh-CN"/>
        </w:rPr>
        <w:t>10% (desmit procentus) no Līguma 2.1.punktā minētās līgumcenas</w:t>
      </w:r>
      <w:r w:rsidRPr="0042028B">
        <w:rPr>
          <w:szCs w:val="24"/>
        </w:rPr>
        <w:t>.</w:t>
      </w:r>
    </w:p>
    <w:p w14:paraId="3FC54631" w14:textId="77777777" w:rsidR="0042028B" w:rsidRPr="0042028B" w:rsidRDefault="0042028B" w:rsidP="0042028B">
      <w:pPr>
        <w:spacing w:before="120"/>
        <w:ind w:left="450"/>
        <w:jc w:val="both"/>
        <w:rPr>
          <w:szCs w:val="24"/>
        </w:rPr>
      </w:pPr>
    </w:p>
    <w:p w14:paraId="0E22A137" w14:textId="735F4996" w:rsidR="0042028B" w:rsidRPr="0042028B" w:rsidRDefault="0042028B" w:rsidP="0042028B">
      <w:pPr>
        <w:numPr>
          <w:ilvl w:val="0"/>
          <w:numId w:val="47"/>
        </w:numPr>
        <w:jc w:val="center"/>
        <w:rPr>
          <w:rFonts w:eastAsia="Calibri"/>
          <w:b/>
          <w:szCs w:val="24"/>
          <w:lang w:eastAsia="en-US"/>
        </w:rPr>
      </w:pPr>
      <w:r w:rsidRPr="0042028B">
        <w:rPr>
          <w:rFonts w:eastAsia="Calibri"/>
          <w:b/>
          <w:szCs w:val="24"/>
          <w:lang w:eastAsia="en-US"/>
        </w:rPr>
        <w:t>Nepārvaramā vara</w:t>
      </w:r>
    </w:p>
    <w:p w14:paraId="618F8588" w14:textId="67F7A61F" w:rsidR="0042028B" w:rsidRPr="0042028B" w:rsidRDefault="0042028B" w:rsidP="0042028B">
      <w:pPr>
        <w:ind w:firstLine="450"/>
        <w:jc w:val="both"/>
        <w:rPr>
          <w:rFonts w:eastAsia="Calibri"/>
          <w:szCs w:val="24"/>
          <w:lang w:eastAsia="en-US"/>
        </w:rPr>
      </w:pPr>
      <w:r w:rsidRPr="0042028B">
        <w:rPr>
          <w:rFonts w:eastAsia="Calibri"/>
          <w:szCs w:val="24"/>
          <w:lang w:eastAsia="en-US"/>
        </w:rPr>
        <w:t xml:space="preserve">Puse, kura nevar pilnīgi vai daļēji izpildīt savas saistības nepārvaramas varas dēļ, piecu darbdienu laikā rakstveidā informē otro </w:t>
      </w:r>
      <w:r w:rsidR="00E842EC">
        <w:rPr>
          <w:rFonts w:eastAsia="Calibri"/>
          <w:szCs w:val="24"/>
          <w:lang w:eastAsia="en-US"/>
        </w:rPr>
        <w:t>P</w:t>
      </w:r>
      <w:r w:rsidRPr="0042028B">
        <w:rPr>
          <w:rFonts w:eastAsia="Calibri"/>
          <w:szCs w:val="24"/>
          <w:lang w:eastAsia="en-US"/>
        </w:rPr>
        <w:t>usi par minēto apstākļu rašanos. Puses, savstarpēji vienojoties, pieņem lēmumu par turpmāko rīcību.</w:t>
      </w:r>
    </w:p>
    <w:p w14:paraId="5A02A858" w14:textId="77777777" w:rsidR="0042028B" w:rsidRPr="0042028B" w:rsidRDefault="0042028B" w:rsidP="0042028B">
      <w:pPr>
        <w:jc w:val="center"/>
        <w:rPr>
          <w:rFonts w:ascii="Calibri" w:eastAsia="Calibri" w:hAnsi="Calibri"/>
          <w:b/>
          <w:sz w:val="22"/>
          <w:szCs w:val="24"/>
          <w:lang w:eastAsia="en-US"/>
        </w:rPr>
      </w:pPr>
    </w:p>
    <w:p w14:paraId="33010E10" w14:textId="77777777" w:rsidR="0042028B" w:rsidRPr="0042028B" w:rsidRDefault="0042028B" w:rsidP="0042028B">
      <w:pPr>
        <w:numPr>
          <w:ilvl w:val="0"/>
          <w:numId w:val="47"/>
        </w:numPr>
        <w:jc w:val="center"/>
        <w:rPr>
          <w:rFonts w:eastAsia="Calibri"/>
          <w:b/>
          <w:szCs w:val="24"/>
          <w:lang w:eastAsia="en-US"/>
        </w:rPr>
      </w:pPr>
      <w:r w:rsidRPr="0042028B">
        <w:rPr>
          <w:rFonts w:eastAsia="Calibri"/>
          <w:b/>
          <w:szCs w:val="24"/>
          <w:lang w:eastAsia="en-US"/>
        </w:rPr>
        <w:t>Citi nosacījumi</w:t>
      </w:r>
    </w:p>
    <w:p w14:paraId="4A854A56" w14:textId="77777777" w:rsidR="0042028B" w:rsidRPr="0042028B" w:rsidRDefault="0042028B" w:rsidP="0042028B">
      <w:pPr>
        <w:numPr>
          <w:ilvl w:val="1"/>
          <w:numId w:val="47"/>
        </w:numPr>
        <w:jc w:val="both"/>
        <w:rPr>
          <w:szCs w:val="24"/>
        </w:rPr>
      </w:pPr>
      <w:r w:rsidRPr="0042028B">
        <w:rPr>
          <w:szCs w:val="24"/>
        </w:rPr>
        <w:t>Ar pušu rakstisku vienošanos Līgumu var grozīt, papildināt vai izbeigt pirms termiņa.</w:t>
      </w:r>
    </w:p>
    <w:p w14:paraId="7681ACDD" w14:textId="4237A5D0" w:rsidR="0042028B" w:rsidRPr="0042028B" w:rsidRDefault="0042028B" w:rsidP="0042028B">
      <w:pPr>
        <w:numPr>
          <w:ilvl w:val="1"/>
          <w:numId w:val="47"/>
        </w:numPr>
        <w:jc w:val="both"/>
        <w:rPr>
          <w:szCs w:val="24"/>
        </w:rPr>
      </w:pPr>
      <w:r w:rsidRPr="0042028B">
        <w:rPr>
          <w:szCs w:val="24"/>
        </w:rPr>
        <w:t>Puses</w:t>
      </w:r>
      <w:r w:rsidR="00F03096">
        <w:rPr>
          <w:szCs w:val="24"/>
        </w:rPr>
        <w:t>,</w:t>
      </w:r>
      <w:r w:rsidRPr="0042028B">
        <w:rPr>
          <w:szCs w:val="24"/>
        </w:rPr>
        <w:t xml:space="preserve"> savstarpēji vienojoties</w:t>
      </w:r>
      <w:r w:rsidR="00F03096">
        <w:rPr>
          <w:szCs w:val="24"/>
        </w:rPr>
        <w:t>,</w:t>
      </w:r>
      <w:r w:rsidRPr="0042028B">
        <w:rPr>
          <w:szCs w:val="24"/>
        </w:rPr>
        <w:t xml:space="preserve"> ir tiesīgas veikt grozījumus Līgumā</w:t>
      </w:r>
      <w:r w:rsidR="00220470">
        <w:rPr>
          <w:szCs w:val="24"/>
        </w:rPr>
        <w:t>,</w:t>
      </w:r>
      <w:r w:rsidRPr="0042028B">
        <w:rPr>
          <w:szCs w:val="24"/>
        </w:rPr>
        <w:t xml:space="preserve"> </w:t>
      </w:r>
      <w:r w:rsidR="00220470">
        <w:rPr>
          <w:szCs w:val="24"/>
        </w:rPr>
        <w:t>ja</w:t>
      </w:r>
      <w:r w:rsidR="00093A07">
        <w:rPr>
          <w:szCs w:val="24"/>
        </w:rPr>
        <w:t xml:space="preserve"> </w:t>
      </w:r>
      <w:r w:rsidR="00093A07" w:rsidRPr="0042028B">
        <w:rPr>
          <w:szCs w:val="24"/>
        </w:rPr>
        <w:t>tiek veikti tehniski Līguma grozījumi, ar kuriem tiek precizēti Līguma nosacījumi, ja to interpretācija ir radījusi vai var radīt neviennozīmīgu Līguma nosacījumu iztulkošanu</w:t>
      </w:r>
      <w:r w:rsidR="00093A07">
        <w:rPr>
          <w:szCs w:val="24"/>
        </w:rPr>
        <w:t>.</w:t>
      </w:r>
    </w:p>
    <w:p w14:paraId="642C240F" w14:textId="187D8ACE" w:rsidR="0042028B" w:rsidRPr="0042028B" w:rsidRDefault="0042028B" w:rsidP="0042028B">
      <w:pPr>
        <w:numPr>
          <w:ilvl w:val="1"/>
          <w:numId w:val="47"/>
        </w:numPr>
        <w:jc w:val="both"/>
        <w:rPr>
          <w:szCs w:val="24"/>
        </w:rPr>
      </w:pPr>
      <w:r w:rsidRPr="0042028B">
        <w:t>Pasūtītājs var vienpusēji izbeigt Līgumu</w:t>
      </w:r>
      <w:r w:rsidRPr="0042028B">
        <w:rPr>
          <w:szCs w:val="24"/>
          <w:lang w:eastAsia="zh-CN"/>
        </w:rPr>
        <w:t xml:space="preserve">, ja Izpildītājs </w:t>
      </w:r>
      <w:r w:rsidR="003123E4">
        <w:rPr>
          <w:szCs w:val="24"/>
          <w:lang w:eastAsia="zh-CN"/>
        </w:rPr>
        <w:t>nevar veikt</w:t>
      </w:r>
      <w:r w:rsidRPr="0042028B">
        <w:t xml:space="preserve"> Līgumā paredzēto Darbu 3.punktā noteiktajā termiņā, par to iepriekš rakstveidā paziņojot Izpildītājam.</w:t>
      </w:r>
    </w:p>
    <w:p w14:paraId="0C7041AC" w14:textId="5C19BB09" w:rsidR="0042028B" w:rsidRPr="0042028B" w:rsidRDefault="0042028B" w:rsidP="0042028B">
      <w:pPr>
        <w:numPr>
          <w:ilvl w:val="1"/>
          <w:numId w:val="47"/>
        </w:numPr>
        <w:jc w:val="both"/>
        <w:rPr>
          <w:szCs w:val="24"/>
        </w:rPr>
      </w:pPr>
      <w:r w:rsidRPr="0042028B">
        <w:rPr>
          <w:szCs w:val="24"/>
        </w:rPr>
        <w:t xml:space="preserve">Citos gadījumos, kas nav paredzēti Līgumā, </w:t>
      </w:r>
      <w:r w:rsidR="00E842EC">
        <w:rPr>
          <w:szCs w:val="24"/>
        </w:rPr>
        <w:t>P</w:t>
      </w:r>
      <w:r w:rsidRPr="0042028B">
        <w:rPr>
          <w:szCs w:val="24"/>
        </w:rPr>
        <w:t>uses vadās no spēkā esošajiem normatīvajiem aktiem.</w:t>
      </w:r>
    </w:p>
    <w:p w14:paraId="49941E61" w14:textId="61CE9E28" w:rsidR="0042028B" w:rsidRPr="0042028B" w:rsidRDefault="0042028B" w:rsidP="0042028B">
      <w:pPr>
        <w:numPr>
          <w:ilvl w:val="1"/>
          <w:numId w:val="47"/>
        </w:numPr>
        <w:jc w:val="both"/>
        <w:rPr>
          <w:szCs w:val="24"/>
        </w:rPr>
      </w:pPr>
      <w:r w:rsidRPr="0042028B">
        <w:rPr>
          <w:szCs w:val="24"/>
        </w:rPr>
        <w:t xml:space="preserve">Visus strīdus, kas rodas starp pusēm šī Līguma izpildes gaitā, </w:t>
      </w:r>
      <w:r w:rsidR="00E842EC">
        <w:rPr>
          <w:szCs w:val="24"/>
        </w:rPr>
        <w:t>P</w:t>
      </w:r>
      <w:r w:rsidRPr="0042028B">
        <w:rPr>
          <w:szCs w:val="24"/>
        </w:rPr>
        <w:t>uses risina sarunu ceļā, rakstveidā piesakot pretenzijas un prasījumus, bet, ja nav iespējams vienošanos panākt – jebkurš strīds, nesaskaņa vai prasība, kas izriet no noslēgtā Līguma tiks izšķirts vispārējās jurisdikcijas tiesā.</w:t>
      </w:r>
    </w:p>
    <w:p w14:paraId="525E403C" w14:textId="71FC0461" w:rsidR="0042028B" w:rsidRPr="0042028B" w:rsidRDefault="0042028B" w:rsidP="0042028B">
      <w:pPr>
        <w:numPr>
          <w:ilvl w:val="1"/>
          <w:numId w:val="47"/>
        </w:numPr>
        <w:jc w:val="both"/>
        <w:rPr>
          <w:szCs w:val="24"/>
        </w:rPr>
      </w:pPr>
      <w:r w:rsidRPr="0042028B">
        <w:rPr>
          <w:szCs w:val="24"/>
        </w:rPr>
        <w:t xml:space="preserve">Pasūtītāja kontaktpersona – </w:t>
      </w:r>
      <w:r w:rsidR="00913EEA" w:rsidRPr="00913EEA">
        <w:rPr>
          <w:szCs w:val="24"/>
        </w:rPr>
        <w:t>Iveta Kivliņa, e-pasts: Iveta.Kivlina@possessor.gov.lv, tālr.: 67021444</w:t>
      </w:r>
      <w:r w:rsidRPr="0042028B">
        <w:rPr>
          <w:szCs w:val="24"/>
        </w:rPr>
        <w:t>.</w:t>
      </w:r>
    </w:p>
    <w:p w14:paraId="04D32534" w14:textId="55891999" w:rsidR="0042028B" w:rsidRPr="0042028B" w:rsidRDefault="0042028B" w:rsidP="0042028B">
      <w:pPr>
        <w:numPr>
          <w:ilvl w:val="1"/>
          <w:numId w:val="47"/>
        </w:numPr>
        <w:jc w:val="both"/>
        <w:rPr>
          <w:szCs w:val="24"/>
        </w:rPr>
      </w:pPr>
      <w:r w:rsidRPr="0042028B">
        <w:rPr>
          <w:szCs w:val="24"/>
        </w:rPr>
        <w:t xml:space="preserve">Izpildītāja kontaktpersona </w:t>
      </w:r>
      <w:r w:rsidR="00913EEA" w:rsidRPr="0042028B">
        <w:rPr>
          <w:szCs w:val="24"/>
        </w:rPr>
        <w:t>–</w:t>
      </w:r>
      <w:r w:rsidRPr="0042028B">
        <w:rPr>
          <w:szCs w:val="24"/>
        </w:rPr>
        <w:t xml:space="preserve"> _________________________</w:t>
      </w:r>
    </w:p>
    <w:p w14:paraId="3346E27B" w14:textId="78BD87D2" w:rsidR="0042028B" w:rsidRPr="0042028B" w:rsidRDefault="0042028B" w:rsidP="0042028B">
      <w:pPr>
        <w:numPr>
          <w:ilvl w:val="1"/>
          <w:numId w:val="47"/>
        </w:numPr>
        <w:jc w:val="both"/>
        <w:rPr>
          <w:szCs w:val="24"/>
        </w:rPr>
      </w:pPr>
      <w:r w:rsidRPr="0042028B">
        <w:rPr>
          <w:szCs w:val="24"/>
        </w:rPr>
        <w:t xml:space="preserve">Līgums sagatavots un parakstīts 2 (divos) eksemplāros – katrai </w:t>
      </w:r>
      <w:r w:rsidR="00E842EC">
        <w:rPr>
          <w:szCs w:val="24"/>
        </w:rPr>
        <w:t>P</w:t>
      </w:r>
      <w:r w:rsidRPr="0042028B">
        <w:rPr>
          <w:szCs w:val="24"/>
        </w:rPr>
        <w:t>usei pa vienam, abiem eksemplāriem ir vienāds juridisks spēks.</w:t>
      </w:r>
    </w:p>
    <w:p w14:paraId="416B5111" w14:textId="77777777" w:rsidR="0042028B" w:rsidRPr="0042028B" w:rsidRDefault="0042028B" w:rsidP="0042028B">
      <w:pPr>
        <w:numPr>
          <w:ilvl w:val="1"/>
          <w:numId w:val="47"/>
        </w:numPr>
        <w:jc w:val="both"/>
        <w:rPr>
          <w:szCs w:val="24"/>
        </w:rPr>
      </w:pPr>
      <w:r w:rsidRPr="0042028B">
        <w:rPr>
          <w:szCs w:val="24"/>
        </w:rPr>
        <w:t>Līgums stājās spēkā ar tā parakstīšanas dienu un ir spēkā līdz saistību pilnīgai izpildei.</w:t>
      </w:r>
    </w:p>
    <w:p w14:paraId="4D11BE7C" w14:textId="77777777" w:rsidR="0042028B" w:rsidRPr="0042028B" w:rsidRDefault="0042028B" w:rsidP="0042028B">
      <w:pPr>
        <w:jc w:val="center"/>
        <w:rPr>
          <w:b/>
          <w:szCs w:val="24"/>
        </w:rPr>
      </w:pPr>
    </w:p>
    <w:p w14:paraId="3CC57590" w14:textId="77777777" w:rsidR="0042028B" w:rsidRPr="0042028B" w:rsidRDefault="0042028B" w:rsidP="0042028B">
      <w:pPr>
        <w:jc w:val="center"/>
        <w:rPr>
          <w:b/>
          <w:szCs w:val="24"/>
        </w:rPr>
      </w:pPr>
      <w:r w:rsidRPr="0042028B">
        <w:rPr>
          <w:b/>
          <w:szCs w:val="24"/>
        </w:rPr>
        <w:t>9. Pušu rekvizīti</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819"/>
      </w:tblGrid>
      <w:tr w:rsidR="0042028B" w:rsidRPr="0042028B" w14:paraId="6221AE02" w14:textId="77777777" w:rsidTr="003E7432">
        <w:trPr>
          <w:trHeight w:val="323"/>
        </w:trPr>
        <w:tc>
          <w:tcPr>
            <w:tcW w:w="4961" w:type="dxa"/>
            <w:tcBorders>
              <w:top w:val="single" w:sz="4" w:space="0" w:color="auto"/>
              <w:left w:val="single" w:sz="4" w:space="0" w:color="auto"/>
              <w:bottom w:val="single" w:sz="4" w:space="0" w:color="auto"/>
              <w:right w:val="single" w:sz="4" w:space="0" w:color="auto"/>
            </w:tcBorders>
            <w:vAlign w:val="center"/>
            <w:hideMark/>
          </w:tcPr>
          <w:p w14:paraId="7E3BD8F8" w14:textId="77777777" w:rsidR="0042028B" w:rsidRPr="0042028B" w:rsidRDefault="0042028B" w:rsidP="0042028B">
            <w:pPr>
              <w:jc w:val="both"/>
              <w:rPr>
                <w:rFonts w:eastAsia="Calibri"/>
                <w:b/>
                <w:szCs w:val="24"/>
                <w:lang w:eastAsia="en-US"/>
              </w:rPr>
            </w:pPr>
            <w:r w:rsidRPr="0042028B">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8FFA31E" w14:textId="77777777" w:rsidR="0042028B" w:rsidRPr="0042028B" w:rsidRDefault="0042028B" w:rsidP="0042028B">
            <w:pPr>
              <w:jc w:val="both"/>
              <w:rPr>
                <w:rFonts w:eastAsia="Calibri"/>
                <w:b/>
                <w:szCs w:val="24"/>
                <w:lang w:eastAsia="en-US"/>
              </w:rPr>
            </w:pPr>
            <w:r w:rsidRPr="0042028B">
              <w:rPr>
                <w:rFonts w:eastAsia="Calibri"/>
                <w:b/>
                <w:szCs w:val="24"/>
                <w:lang w:eastAsia="en-US"/>
              </w:rPr>
              <w:t>Izpildītājs</w:t>
            </w:r>
          </w:p>
        </w:tc>
      </w:tr>
      <w:tr w:rsidR="0042028B" w:rsidRPr="0042028B" w14:paraId="5DBBA824" w14:textId="77777777" w:rsidTr="003E7432">
        <w:trPr>
          <w:trHeight w:val="1776"/>
        </w:trPr>
        <w:tc>
          <w:tcPr>
            <w:tcW w:w="4961" w:type="dxa"/>
            <w:tcBorders>
              <w:top w:val="single" w:sz="4" w:space="0" w:color="auto"/>
              <w:left w:val="single" w:sz="4" w:space="0" w:color="auto"/>
              <w:bottom w:val="single" w:sz="4" w:space="0" w:color="auto"/>
              <w:right w:val="single" w:sz="4" w:space="0" w:color="auto"/>
            </w:tcBorders>
            <w:hideMark/>
          </w:tcPr>
          <w:p w14:paraId="411D6316" w14:textId="590A1DC5" w:rsidR="0042028B" w:rsidRPr="0042028B" w:rsidRDefault="00AB3325" w:rsidP="0042028B">
            <w:pPr>
              <w:jc w:val="both"/>
              <w:rPr>
                <w:rFonts w:eastAsia="Calibri"/>
                <w:szCs w:val="24"/>
                <w:lang w:eastAsia="en-US"/>
              </w:rPr>
            </w:pPr>
            <w:r>
              <w:rPr>
                <w:rFonts w:eastAsia="Calibri"/>
                <w:szCs w:val="24"/>
                <w:lang w:eastAsia="en-US"/>
              </w:rPr>
              <w:t>SIA</w:t>
            </w:r>
            <w:r w:rsidR="0042028B" w:rsidRPr="0042028B">
              <w:rPr>
                <w:rFonts w:eastAsia="Calibri"/>
                <w:szCs w:val="24"/>
                <w:lang w:eastAsia="en-US"/>
              </w:rPr>
              <w:t xml:space="preserve"> “Publisko aktīvu pārvaldītājs Possessor” K.Valdemāra iela 31, Rīga, LV-1887 </w:t>
            </w:r>
          </w:p>
          <w:p w14:paraId="1F6F0D19" w14:textId="77777777" w:rsidR="0042028B" w:rsidRPr="0042028B" w:rsidRDefault="0042028B" w:rsidP="0042028B">
            <w:pPr>
              <w:jc w:val="both"/>
              <w:rPr>
                <w:rFonts w:eastAsia="Calibri"/>
                <w:szCs w:val="24"/>
                <w:lang w:eastAsia="en-US"/>
              </w:rPr>
            </w:pPr>
            <w:r w:rsidRPr="0042028B">
              <w:rPr>
                <w:rFonts w:eastAsia="Calibri"/>
                <w:szCs w:val="24"/>
                <w:lang w:eastAsia="en-US"/>
              </w:rPr>
              <w:t xml:space="preserve">vienotais reģ.Nr.40003192154 </w:t>
            </w:r>
          </w:p>
          <w:p w14:paraId="02564437" w14:textId="77777777" w:rsidR="0042028B" w:rsidRPr="0042028B" w:rsidRDefault="0042028B" w:rsidP="0042028B">
            <w:pPr>
              <w:jc w:val="both"/>
              <w:rPr>
                <w:rFonts w:ascii="Calibri" w:eastAsia="Calibri" w:hAnsi="Calibri"/>
                <w:sz w:val="22"/>
                <w:szCs w:val="22"/>
                <w:lang w:eastAsia="en-US"/>
              </w:rPr>
            </w:pPr>
            <w:r w:rsidRPr="0042028B">
              <w:rPr>
                <w:rFonts w:eastAsia="Calibri"/>
                <w:szCs w:val="24"/>
                <w:lang w:eastAsia="en-US"/>
              </w:rPr>
              <w:t>Norēķinu konts Nr.LV17HABA0551032309150</w:t>
            </w:r>
          </w:p>
          <w:p w14:paraId="42839413" w14:textId="322FA402" w:rsidR="0042028B" w:rsidRPr="0042028B" w:rsidRDefault="0042028B" w:rsidP="0042028B">
            <w:pPr>
              <w:jc w:val="both"/>
              <w:rPr>
                <w:rFonts w:ascii="Calibri" w:eastAsia="Calibri" w:hAnsi="Calibri"/>
                <w:sz w:val="22"/>
                <w:szCs w:val="22"/>
                <w:lang w:eastAsia="en-US"/>
              </w:rPr>
            </w:pPr>
            <w:r w:rsidRPr="0042028B">
              <w:rPr>
                <w:rFonts w:eastAsia="Calibri"/>
                <w:szCs w:val="24"/>
                <w:lang w:eastAsia="en-US"/>
              </w:rPr>
              <w:t xml:space="preserve">Banka: </w:t>
            </w:r>
            <w:r w:rsidR="003E7432">
              <w:rPr>
                <w:rFonts w:eastAsia="Calibri"/>
                <w:szCs w:val="24"/>
                <w:lang w:eastAsia="en-US"/>
              </w:rPr>
              <w:t>“</w:t>
            </w:r>
            <w:r w:rsidRPr="0042028B">
              <w:rPr>
                <w:rFonts w:eastAsia="Calibri"/>
                <w:szCs w:val="24"/>
                <w:lang w:eastAsia="en-US"/>
              </w:rPr>
              <w:t>Swedbank”</w:t>
            </w:r>
            <w:r w:rsidR="003E7432">
              <w:rPr>
                <w:rFonts w:eastAsia="Calibri"/>
                <w:szCs w:val="24"/>
                <w:lang w:eastAsia="en-US"/>
              </w:rPr>
              <w:t xml:space="preserve"> AS</w:t>
            </w:r>
          </w:p>
          <w:p w14:paraId="557DB28A" w14:textId="77777777" w:rsidR="0042028B" w:rsidRDefault="0042028B" w:rsidP="0042028B">
            <w:pPr>
              <w:jc w:val="both"/>
              <w:rPr>
                <w:rFonts w:eastAsia="Calibri"/>
                <w:szCs w:val="24"/>
                <w:lang w:eastAsia="en-US"/>
              </w:rPr>
            </w:pPr>
            <w:r w:rsidRPr="0042028B">
              <w:rPr>
                <w:rFonts w:eastAsia="Calibri"/>
                <w:szCs w:val="24"/>
                <w:lang w:eastAsia="en-US"/>
              </w:rPr>
              <w:t xml:space="preserve">Kods: HABALV22 </w:t>
            </w:r>
          </w:p>
          <w:p w14:paraId="293D3DE0" w14:textId="77777777" w:rsidR="003E7432" w:rsidRDefault="003E7432" w:rsidP="0042028B">
            <w:pPr>
              <w:jc w:val="both"/>
              <w:rPr>
                <w:rFonts w:eastAsia="Calibri"/>
                <w:szCs w:val="24"/>
                <w:lang w:eastAsia="en-US"/>
              </w:rPr>
            </w:pPr>
          </w:p>
          <w:p w14:paraId="65F51D2D" w14:textId="77777777" w:rsidR="003E7432" w:rsidRDefault="003E7432" w:rsidP="003E7432">
            <w:pPr>
              <w:jc w:val="both"/>
              <w:rPr>
                <w:rFonts w:eastAsia="Calibri"/>
                <w:szCs w:val="24"/>
                <w:lang w:eastAsia="en-US"/>
              </w:rPr>
            </w:pPr>
          </w:p>
          <w:p w14:paraId="076D2742" w14:textId="77777777" w:rsidR="003E7432" w:rsidRDefault="003E7432" w:rsidP="003E7432">
            <w:pPr>
              <w:jc w:val="both"/>
              <w:rPr>
                <w:rFonts w:eastAsia="Calibri"/>
                <w:szCs w:val="24"/>
                <w:lang w:eastAsia="en-US"/>
              </w:rPr>
            </w:pPr>
            <w:r w:rsidRPr="0042028B">
              <w:rPr>
                <w:rFonts w:eastAsia="Calibri"/>
                <w:szCs w:val="24"/>
                <w:lang w:eastAsia="en-US"/>
              </w:rPr>
              <w:t>___________________ A.Mitenbergs</w:t>
            </w:r>
          </w:p>
          <w:p w14:paraId="748B0658" w14:textId="0187D5A3" w:rsidR="003E7432" w:rsidRDefault="003E7432" w:rsidP="003E7432">
            <w:pPr>
              <w:jc w:val="both"/>
              <w:rPr>
                <w:rFonts w:eastAsia="Calibri"/>
                <w:szCs w:val="24"/>
                <w:lang w:eastAsia="en-US"/>
              </w:rPr>
            </w:pPr>
            <w:r w:rsidRPr="0042028B">
              <w:rPr>
                <w:rFonts w:eastAsia="Calibri"/>
                <w:szCs w:val="24"/>
                <w:lang w:eastAsia="en-US"/>
              </w:rPr>
              <w:t>Valdes loceklis</w:t>
            </w:r>
          </w:p>
          <w:p w14:paraId="75DC4943" w14:textId="77777777" w:rsidR="003E7432" w:rsidRDefault="003E7432" w:rsidP="0042028B">
            <w:pPr>
              <w:jc w:val="both"/>
              <w:rPr>
                <w:rFonts w:eastAsia="Calibri"/>
                <w:szCs w:val="24"/>
                <w:lang w:eastAsia="en-US"/>
              </w:rPr>
            </w:pPr>
          </w:p>
          <w:p w14:paraId="7FAE867C" w14:textId="77777777" w:rsidR="003E7432" w:rsidRDefault="003E7432" w:rsidP="0042028B">
            <w:pPr>
              <w:jc w:val="both"/>
              <w:rPr>
                <w:rFonts w:eastAsia="Calibri"/>
                <w:szCs w:val="24"/>
                <w:lang w:eastAsia="en-US"/>
              </w:rPr>
            </w:pPr>
          </w:p>
          <w:p w14:paraId="4CD4692E" w14:textId="1EF387D4" w:rsidR="003E7432" w:rsidRPr="0042028B" w:rsidRDefault="003E7432" w:rsidP="0042028B">
            <w:pPr>
              <w:jc w:val="both"/>
              <w:rPr>
                <w:rFonts w:eastAsia="Calibri"/>
                <w:szCs w:val="24"/>
                <w:lang w:eastAsia="en-US"/>
              </w:rPr>
            </w:pPr>
          </w:p>
        </w:tc>
        <w:tc>
          <w:tcPr>
            <w:tcW w:w="4819" w:type="dxa"/>
            <w:tcBorders>
              <w:top w:val="single" w:sz="4" w:space="0" w:color="auto"/>
              <w:left w:val="single" w:sz="4" w:space="0" w:color="auto"/>
              <w:bottom w:val="single" w:sz="4" w:space="0" w:color="auto"/>
              <w:right w:val="single" w:sz="4" w:space="0" w:color="auto"/>
            </w:tcBorders>
          </w:tcPr>
          <w:p w14:paraId="37052E16" w14:textId="77777777" w:rsidR="0042028B" w:rsidRDefault="0042028B" w:rsidP="0042028B">
            <w:pPr>
              <w:ind w:left="-108"/>
              <w:jc w:val="both"/>
              <w:rPr>
                <w:rFonts w:eastAsia="Calibri"/>
                <w:szCs w:val="24"/>
                <w:lang w:eastAsia="en-US"/>
              </w:rPr>
            </w:pPr>
          </w:p>
          <w:p w14:paraId="2C223C7A" w14:textId="77777777" w:rsidR="003E7432" w:rsidRPr="003E7432" w:rsidRDefault="003E7432" w:rsidP="003E7432">
            <w:pPr>
              <w:rPr>
                <w:rFonts w:eastAsia="Calibri"/>
                <w:szCs w:val="24"/>
                <w:lang w:eastAsia="en-US"/>
              </w:rPr>
            </w:pPr>
          </w:p>
          <w:p w14:paraId="437C2502" w14:textId="77777777" w:rsidR="003E7432" w:rsidRPr="003E7432" w:rsidRDefault="003E7432" w:rsidP="003E7432">
            <w:pPr>
              <w:rPr>
                <w:rFonts w:eastAsia="Calibri"/>
                <w:szCs w:val="24"/>
                <w:lang w:eastAsia="en-US"/>
              </w:rPr>
            </w:pPr>
          </w:p>
          <w:p w14:paraId="2303B415" w14:textId="77777777" w:rsidR="003E7432" w:rsidRPr="003E7432" w:rsidRDefault="003E7432" w:rsidP="003E7432">
            <w:pPr>
              <w:rPr>
                <w:rFonts w:eastAsia="Calibri"/>
                <w:szCs w:val="24"/>
                <w:lang w:eastAsia="en-US"/>
              </w:rPr>
            </w:pPr>
          </w:p>
          <w:p w14:paraId="4FBB27A5" w14:textId="77777777" w:rsidR="003E7432" w:rsidRPr="003E7432" w:rsidRDefault="003E7432" w:rsidP="003E7432">
            <w:pPr>
              <w:rPr>
                <w:rFonts w:eastAsia="Calibri"/>
                <w:szCs w:val="24"/>
                <w:lang w:eastAsia="en-US"/>
              </w:rPr>
            </w:pPr>
          </w:p>
          <w:p w14:paraId="6A1DB34D" w14:textId="77777777" w:rsidR="003E7432" w:rsidRPr="003E7432" w:rsidRDefault="003E7432" w:rsidP="003E7432">
            <w:pPr>
              <w:rPr>
                <w:rFonts w:eastAsia="Calibri"/>
                <w:szCs w:val="24"/>
                <w:lang w:eastAsia="en-US"/>
              </w:rPr>
            </w:pPr>
          </w:p>
          <w:p w14:paraId="5FD600D7" w14:textId="77777777" w:rsidR="003E7432" w:rsidRPr="003E7432" w:rsidRDefault="003E7432" w:rsidP="003E7432">
            <w:pPr>
              <w:rPr>
                <w:rFonts w:eastAsia="Calibri"/>
                <w:szCs w:val="24"/>
                <w:lang w:eastAsia="en-US"/>
              </w:rPr>
            </w:pPr>
          </w:p>
          <w:p w14:paraId="6C63714F" w14:textId="77777777" w:rsidR="003E7432" w:rsidRDefault="003E7432" w:rsidP="003E7432">
            <w:pPr>
              <w:rPr>
                <w:rFonts w:eastAsia="Calibri"/>
                <w:szCs w:val="24"/>
                <w:lang w:eastAsia="en-US"/>
              </w:rPr>
            </w:pPr>
          </w:p>
          <w:p w14:paraId="0BD3F71C" w14:textId="2762EEC0" w:rsidR="003E7432" w:rsidRPr="003E7432" w:rsidRDefault="003E7432" w:rsidP="003E7432">
            <w:pPr>
              <w:tabs>
                <w:tab w:val="left" w:pos="1604"/>
              </w:tabs>
              <w:rPr>
                <w:rFonts w:eastAsia="Calibri"/>
                <w:szCs w:val="24"/>
                <w:lang w:eastAsia="en-US"/>
              </w:rPr>
            </w:pPr>
            <w:r>
              <w:rPr>
                <w:rFonts w:eastAsia="Calibri"/>
                <w:szCs w:val="24"/>
                <w:lang w:eastAsia="en-US"/>
              </w:rPr>
              <w:t xml:space="preserve">_____________________ </w:t>
            </w:r>
          </w:p>
        </w:tc>
      </w:tr>
    </w:tbl>
    <w:p w14:paraId="49FCCC89" w14:textId="77777777" w:rsidR="00AB3325" w:rsidRDefault="00AB3325" w:rsidP="0042028B">
      <w:pPr>
        <w:jc w:val="right"/>
        <w:rPr>
          <w:rFonts w:eastAsia="Calibri"/>
          <w:b/>
          <w:szCs w:val="24"/>
          <w:lang w:eastAsia="en-US"/>
        </w:rPr>
      </w:pPr>
    </w:p>
    <w:p w14:paraId="58AB9C61" w14:textId="77777777" w:rsidR="00AB3325" w:rsidRDefault="00AB3325" w:rsidP="0042028B">
      <w:pPr>
        <w:jc w:val="right"/>
        <w:rPr>
          <w:rFonts w:eastAsia="Calibri"/>
          <w:b/>
          <w:szCs w:val="24"/>
          <w:lang w:eastAsia="en-US"/>
        </w:rPr>
      </w:pPr>
    </w:p>
    <w:p w14:paraId="38BE2507" w14:textId="77777777" w:rsidR="00AB3325" w:rsidRDefault="00AB3325" w:rsidP="0042028B">
      <w:pPr>
        <w:jc w:val="right"/>
        <w:rPr>
          <w:rFonts w:eastAsia="Calibri"/>
          <w:b/>
          <w:szCs w:val="24"/>
          <w:lang w:eastAsia="en-US"/>
        </w:rPr>
      </w:pPr>
    </w:p>
    <w:p w14:paraId="09A8B39D" w14:textId="77777777" w:rsidR="00AB3325" w:rsidRDefault="00AB3325" w:rsidP="0042028B">
      <w:pPr>
        <w:jc w:val="right"/>
        <w:rPr>
          <w:rFonts w:eastAsia="Calibri"/>
          <w:b/>
          <w:szCs w:val="24"/>
          <w:lang w:eastAsia="en-US"/>
        </w:rPr>
      </w:pPr>
    </w:p>
    <w:p w14:paraId="208B4F96" w14:textId="719F5C66" w:rsidR="0042028B" w:rsidRPr="0042028B" w:rsidRDefault="0042028B" w:rsidP="0042028B">
      <w:pPr>
        <w:jc w:val="right"/>
        <w:rPr>
          <w:rFonts w:eastAsia="Calibri"/>
          <w:b/>
          <w:szCs w:val="24"/>
          <w:lang w:eastAsia="en-US"/>
        </w:rPr>
      </w:pPr>
      <w:r w:rsidRPr="00A246D7">
        <w:rPr>
          <w:rFonts w:eastAsia="Calibri"/>
          <w:b/>
          <w:szCs w:val="24"/>
          <w:lang w:eastAsia="en-US"/>
        </w:rPr>
        <w:lastRenderedPageBreak/>
        <w:t>Pielikums Nr.</w:t>
      </w:r>
      <w:r w:rsidR="003E7432">
        <w:rPr>
          <w:rFonts w:eastAsia="Calibri"/>
          <w:b/>
          <w:szCs w:val="24"/>
          <w:lang w:eastAsia="en-US"/>
        </w:rPr>
        <w:t>7</w:t>
      </w:r>
    </w:p>
    <w:p w14:paraId="083E718D" w14:textId="05505DF9" w:rsidR="0042028B" w:rsidRPr="0042028B" w:rsidRDefault="00664749" w:rsidP="0042028B">
      <w:pPr>
        <w:jc w:val="right"/>
        <w:rPr>
          <w:szCs w:val="24"/>
        </w:rPr>
      </w:pPr>
      <w:r>
        <w:rPr>
          <w:b/>
          <w:szCs w:val="24"/>
        </w:rPr>
        <w:t>p</w:t>
      </w:r>
      <w:r w:rsidR="0042028B" w:rsidRPr="0042028B">
        <w:rPr>
          <w:b/>
          <w:szCs w:val="24"/>
        </w:rPr>
        <w:t xml:space="preserve">ie līguma </w:t>
      </w:r>
      <w:proofErr w:type="spellStart"/>
      <w:r w:rsidR="0042028B" w:rsidRPr="0042028B">
        <w:rPr>
          <w:b/>
          <w:szCs w:val="24"/>
        </w:rPr>
        <w:t>Nr.POSSESSOR</w:t>
      </w:r>
      <w:proofErr w:type="spellEnd"/>
      <w:r w:rsidR="0042028B" w:rsidRPr="0042028B">
        <w:rPr>
          <w:b/>
          <w:szCs w:val="24"/>
        </w:rPr>
        <w:t>/2020/</w:t>
      </w:r>
      <w:r w:rsidR="00AB3325">
        <w:rPr>
          <w:b/>
          <w:szCs w:val="24"/>
        </w:rPr>
        <w:t>72</w:t>
      </w:r>
    </w:p>
    <w:p w14:paraId="5E96F4F4" w14:textId="77777777" w:rsidR="0042028B" w:rsidRPr="0042028B" w:rsidRDefault="0042028B" w:rsidP="0042028B">
      <w:pPr>
        <w:ind w:left="-142"/>
        <w:jc w:val="center"/>
        <w:outlineLvl w:val="6"/>
        <w:rPr>
          <w:szCs w:val="24"/>
        </w:rPr>
      </w:pPr>
    </w:p>
    <w:p w14:paraId="60402076" w14:textId="5D808FF6" w:rsidR="0042028B" w:rsidRPr="00030529" w:rsidRDefault="0042028B" w:rsidP="0042028B">
      <w:pPr>
        <w:ind w:left="-142"/>
        <w:jc w:val="center"/>
        <w:outlineLvl w:val="6"/>
        <w:rPr>
          <w:b/>
          <w:bCs/>
          <w:szCs w:val="24"/>
        </w:rPr>
      </w:pPr>
      <w:r w:rsidRPr="00030529">
        <w:rPr>
          <w:b/>
          <w:bCs/>
          <w:szCs w:val="24"/>
        </w:rPr>
        <w:t xml:space="preserve">DARBA NODOŠANAS </w:t>
      </w:r>
      <w:r w:rsidR="00F03096">
        <w:rPr>
          <w:b/>
          <w:bCs/>
          <w:szCs w:val="24"/>
        </w:rPr>
        <w:t>UN</w:t>
      </w:r>
      <w:r w:rsidRPr="00030529">
        <w:rPr>
          <w:b/>
          <w:bCs/>
          <w:szCs w:val="24"/>
        </w:rPr>
        <w:t xml:space="preserve"> PIEŅEMŠANAS AKTS</w:t>
      </w:r>
    </w:p>
    <w:p w14:paraId="05815AAA" w14:textId="77777777" w:rsidR="00913EEA" w:rsidRPr="0042028B" w:rsidRDefault="00913EEA" w:rsidP="0042028B">
      <w:pPr>
        <w:ind w:left="-142"/>
        <w:jc w:val="center"/>
        <w:outlineLvl w:val="6"/>
        <w:rPr>
          <w:kern w:val="36"/>
          <w:szCs w:val="24"/>
        </w:rPr>
      </w:pPr>
    </w:p>
    <w:p w14:paraId="172A3752" w14:textId="09407D44" w:rsidR="0042028B" w:rsidRPr="0042028B" w:rsidRDefault="0042028B" w:rsidP="0042028B">
      <w:pPr>
        <w:rPr>
          <w:b/>
          <w:kern w:val="36"/>
          <w:szCs w:val="24"/>
        </w:rPr>
      </w:pPr>
      <w:r w:rsidRPr="0042028B">
        <w:rPr>
          <w:szCs w:val="24"/>
        </w:rPr>
        <w:t>202</w:t>
      </w:r>
      <w:r w:rsidR="00AA3B9E">
        <w:rPr>
          <w:szCs w:val="24"/>
        </w:rPr>
        <w:t>1</w:t>
      </w:r>
      <w:r w:rsidRPr="0042028B">
        <w:rPr>
          <w:szCs w:val="24"/>
        </w:rPr>
        <w:t>.gada ________________</w:t>
      </w:r>
    </w:p>
    <w:p w14:paraId="49990035" w14:textId="77777777" w:rsidR="0042028B" w:rsidRPr="0042028B" w:rsidRDefault="0042028B" w:rsidP="0042028B">
      <w:pPr>
        <w:jc w:val="both"/>
        <w:rPr>
          <w:szCs w:val="24"/>
        </w:rPr>
      </w:pPr>
    </w:p>
    <w:p w14:paraId="1D07F2F6" w14:textId="45004B43" w:rsidR="00030529" w:rsidRPr="00030529" w:rsidRDefault="00030529" w:rsidP="00030529">
      <w:pPr>
        <w:jc w:val="both"/>
        <w:rPr>
          <w:szCs w:val="24"/>
        </w:rPr>
      </w:pPr>
      <w:r>
        <w:rPr>
          <w:szCs w:val="24"/>
        </w:rPr>
        <w:t xml:space="preserve">1. </w:t>
      </w:r>
      <w:r w:rsidRPr="00030529">
        <w:rPr>
          <w:szCs w:val="24"/>
        </w:rPr>
        <w:t xml:space="preserve">Sabiedrība __________________________ “____________” (turpmāk </w:t>
      </w:r>
      <w:r w:rsidR="00664749" w:rsidRPr="0042028B">
        <w:rPr>
          <w:szCs w:val="24"/>
        </w:rPr>
        <w:t>–</w:t>
      </w:r>
      <w:r w:rsidRPr="00030529">
        <w:rPr>
          <w:szCs w:val="24"/>
        </w:rPr>
        <w:t xml:space="preserve">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14:paraId="4AD35B52" w14:textId="4BFF2199" w:rsidR="00664749" w:rsidRDefault="00AB3325" w:rsidP="00030529">
      <w:pPr>
        <w:jc w:val="both"/>
        <w:rPr>
          <w:szCs w:val="24"/>
        </w:rPr>
      </w:pPr>
      <w:r>
        <w:rPr>
          <w:szCs w:val="24"/>
        </w:rPr>
        <w:t>SIA</w:t>
      </w:r>
      <w:r w:rsidR="00030529" w:rsidRPr="00030529">
        <w:rPr>
          <w:szCs w:val="24"/>
        </w:rPr>
        <w:t xml:space="preserve"> “Publisko aktīvu pārvaldītājs Possessor” (turpmāk – Pasūtītājs), reģistrēta Latvijas Republikas Uzņēmumu reģistra komercreģistrā 2004.gada 1.novembrī ar vienoto reģistrācijas Nr.40003192154, juridiskā adrese</w:t>
      </w:r>
      <w:r w:rsidR="003E7432">
        <w:rPr>
          <w:szCs w:val="24"/>
        </w:rPr>
        <w:t>:</w:t>
      </w:r>
      <w:r w:rsidR="00030529" w:rsidRPr="00030529">
        <w:rPr>
          <w:szCs w:val="24"/>
        </w:rPr>
        <w:t xml:space="preserve"> Krišjāņa Valdemāra iela 31, Rīga, LV-1887, kuras vārdā ar Pasūtītāja valdes 2020.gada 5.marta lēmumu Nr.27/188 pilnvarotas rīkoties Zemes un nedzīvojamo ēku departamenta vadītāja Ausma Vilsone un Zemes un nedzīvojamo ēku departamenta galvenā juriskonsulte Eva Šķestere, no otras puses,</w:t>
      </w:r>
    </w:p>
    <w:p w14:paraId="52DB701D" w14:textId="6BBBDBC2" w:rsidR="0042028B" w:rsidRDefault="00030529" w:rsidP="00030529">
      <w:pPr>
        <w:jc w:val="both"/>
        <w:rPr>
          <w:szCs w:val="24"/>
        </w:rPr>
      </w:pPr>
      <w:r w:rsidRPr="00030529">
        <w:rPr>
          <w:szCs w:val="24"/>
        </w:rPr>
        <w:t xml:space="preserve">pamatojoties uz 2020.gada ____________ Iepirkuma līgumu </w:t>
      </w:r>
      <w:proofErr w:type="spellStart"/>
      <w:r w:rsidRPr="00030529">
        <w:rPr>
          <w:szCs w:val="24"/>
        </w:rPr>
        <w:t>Nr.POSSESSOR</w:t>
      </w:r>
      <w:proofErr w:type="spellEnd"/>
      <w:r w:rsidRPr="00030529">
        <w:rPr>
          <w:szCs w:val="24"/>
        </w:rPr>
        <w:t>/2020/</w:t>
      </w:r>
      <w:r w:rsidR="00AB3325">
        <w:rPr>
          <w:szCs w:val="24"/>
        </w:rPr>
        <w:t>72</w:t>
      </w:r>
      <w:r>
        <w:rPr>
          <w:szCs w:val="24"/>
        </w:rPr>
        <w:t>,</w:t>
      </w:r>
      <w:r w:rsidR="00664749">
        <w:rPr>
          <w:szCs w:val="24"/>
        </w:rPr>
        <w:t xml:space="preserve"> </w:t>
      </w:r>
      <w:r w:rsidR="0042028B" w:rsidRPr="0042028B">
        <w:rPr>
          <w:szCs w:val="24"/>
        </w:rPr>
        <w:t>pieņem Izpildītāja darbu.</w:t>
      </w:r>
    </w:p>
    <w:p w14:paraId="4F568B4D" w14:textId="77777777" w:rsidR="003B7DD9" w:rsidRPr="0042028B" w:rsidRDefault="003B7DD9" w:rsidP="0042028B">
      <w:pPr>
        <w:jc w:val="both"/>
        <w:rPr>
          <w:szCs w:val="24"/>
        </w:rPr>
      </w:pPr>
    </w:p>
    <w:p w14:paraId="4768F721" w14:textId="77777777" w:rsidR="0042028B" w:rsidRPr="0042028B" w:rsidRDefault="0042028B" w:rsidP="0042028B">
      <w:pPr>
        <w:jc w:val="both"/>
        <w:rPr>
          <w:szCs w:val="24"/>
        </w:rPr>
      </w:pPr>
      <w:r w:rsidRPr="0042028B">
        <w:rPr>
          <w:szCs w:val="24"/>
        </w:rPr>
        <w:t>Puses konstatē, ka:</w:t>
      </w:r>
    </w:p>
    <w:p w14:paraId="20DD8ABA" w14:textId="6274D6F6" w:rsidR="0042028B" w:rsidRPr="0042028B" w:rsidRDefault="0042028B" w:rsidP="003B7DD9">
      <w:pPr>
        <w:numPr>
          <w:ilvl w:val="0"/>
          <w:numId w:val="48"/>
        </w:numPr>
        <w:ind w:left="284"/>
        <w:jc w:val="both"/>
        <w:rPr>
          <w:szCs w:val="24"/>
        </w:rPr>
      </w:pPr>
      <w:r w:rsidRPr="0042028B">
        <w:rPr>
          <w:szCs w:val="24"/>
        </w:rPr>
        <w:t xml:space="preserve">Izpildītājs saskaņā ar 2020.gada __________ noslēgto Iepirkuma līgumu </w:t>
      </w:r>
      <w:proofErr w:type="spellStart"/>
      <w:r w:rsidRPr="0042028B">
        <w:rPr>
          <w:szCs w:val="24"/>
        </w:rPr>
        <w:t>Nr.POSSESSOR</w:t>
      </w:r>
      <w:proofErr w:type="spellEnd"/>
      <w:r w:rsidRPr="0042028B">
        <w:rPr>
          <w:szCs w:val="24"/>
        </w:rPr>
        <w:t>/2020/</w:t>
      </w:r>
      <w:r w:rsidR="00AB3325">
        <w:rPr>
          <w:szCs w:val="24"/>
        </w:rPr>
        <w:t>72</w:t>
      </w:r>
      <w:r w:rsidRPr="0042028B">
        <w:rPr>
          <w:szCs w:val="24"/>
        </w:rPr>
        <w:t xml:space="preserve"> (turpmāk – Iepirkuma līgums) ir veicis visus Iepirkuma līgumā noteiktos darbus, t.sk.:</w:t>
      </w:r>
    </w:p>
    <w:p w14:paraId="6E1FBDF6" w14:textId="77777777" w:rsidR="0042028B" w:rsidRPr="0042028B" w:rsidRDefault="0042028B" w:rsidP="003B7DD9">
      <w:pPr>
        <w:ind w:left="284"/>
        <w:jc w:val="both"/>
        <w:rPr>
          <w:szCs w:val="24"/>
        </w:rPr>
      </w:pPr>
      <w:r w:rsidRPr="0042028B">
        <w:rPr>
          <w:szCs w:val="24"/>
        </w:rPr>
        <w:t>1.1.__________________________________________________________;</w:t>
      </w:r>
    </w:p>
    <w:p w14:paraId="52C76FA4" w14:textId="77777777" w:rsidR="0042028B" w:rsidRPr="0042028B" w:rsidRDefault="0042028B" w:rsidP="003B7DD9">
      <w:pPr>
        <w:ind w:left="284"/>
        <w:jc w:val="both"/>
        <w:rPr>
          <w:szCs w:val="24"/>
        </w:rPr>
      </w:pPr>
      <w:r w:rsidRPr="0042028B">
        <w:rPr>
          <w:szCs w:val="24"/>
        </w:rPr>
        <w:t>1.2.__________________________________________________________;</w:t>
      </w:r>
    </w:p>
    <w:p w14:paraId="4812C85C" w14:textId="77777777" w:rsidR="0042028B" w:rsidRPr="0042028B" w:rsidRDefault="0042028B" w:rsidP="003B7DD9">
      <w:pPr>
        <w:ind w:left="284"/>
        <w:jc w:val="both"/>
        <w:rPr>
          <w:szCs w:val="24"/>
        </w:rPr>
      </w:pPr>
      <w:r w:rsidRPr="0042028B">
        <w:rPr>
          <w:szCs w:val="24"/>
        </w:rPr>
        <w:t>1.3._________________________________________________________;</w:t>
      </w:r>
    </w:p>
    <w:p w14:paraId="139D4CD6" w14:textId="77777777" w:rsidR="0042028B" w:rsidRPr="0042028B" w:rsidRDefault="0042028B" w:rsidP="003B7DD9">
      <w:pPr>
        <w:ind w:left="284"/>
        <w:jc w:val="both"/>
        <w:rPr>
          <w:szCs w:val="24"/>
        </w:rPr>
      </w:pPr>
      <w:r w:rsidRPr="0042028B">
        <w:rPr>
          <w:szCs w:val="24"/>
        </w:rPr>
        <w:t>1.4._________________________________________________________.</w:t>
      </w:r>
    </w:p>
    <w:p w14:paraId="1499784C" w14:textId="77777777" w:rsidR="0042028B" w:rsidRPr="0042028B" w:rsidRDefault="0042028B" w:rsidP="003B7DD9">
      <w:pPr>
        <w:ind w:left="284" w:hanging="289"/>
        <w:jc w:val="both"/>
        <w:rPr>
          <w:szCs w:val="24"/>
        </w:rPr>
      </w:pPr>
      <w:r w:rsidRPr="0042028B">
        <w:rPr>
          <w:szCs w:val="24"/>
        </w:rPr>
        <w:t>2. Darbs pabeigts 20__.gada __.___________. Darbs pilnā apjomā izpildīts Iepirkuma līgumā noteiktajā termiņā (vai: ar termiņa___ dienu nokavējumu).</w:t>
      </w:r>
    </w:p>
    <w:p w14:paraId="5EA8CB2F" w14:textId="518AA40A" w:rsidR="0042028B" w:rsidRPr="0042028B" w:rsidRDefault="003E7432" w:rsidP="003B7DD9">
      <w:pPr>
        <w:ind w:left="284" w:hanging="284"/>
        <w:jc w:val="both"/>
        <w:rPr>
          <w:szCs w:val="24"/>
        </w:rPr>
      </w:pPr>
      <w:r>
        <w:rPr>
          <w:szCs w:val="24"/>
        </w:rPr>
        <w:t>3</w:t>
      </w:r>
      <w:r w:rsidR="0042028B" w:rsidRPr="0042028B">
        <w:rPr>
          <w:szCs w:val="24"/>
        </w:rPr>
        <w:t>. Pasūtītājam nav iebildumu par izpildītā darba un iesniegto dokumentu kvalitāti.</w:t>
      </w:r>
    </w:p>
    <w:p w14:paraId="0C87A02C" w14:textId="4BD65F83" w:rsidR="0042028B" w:rsidRPr="0042028B" w:rsidRDefault="003E7432" w:rsidP="003B7DD9">
      <w:pPr>
        <w:ind w:left="284" w:hanging="284"/>
        <w:jc w:val="both"/>
        <w:rPr>
          <w:szCs w:val="24"/>
        </w:rPr>
      </w:pPr>
      <w:r>
        <w:rPr>
          <w:szCs w:val="24"/>
        </w:rPr>
        <w:t>4</w:t>
      </w:r>
      <w:r w:rsidR="0042028B" w:rsidRPr="0042028B">
        <w:rPr>
          <w:szCs w:val="24"/>
        </w:rPr>
        <w:t xml:space="preserve">. Līgumcena par darbu ir EUR_____. Saskaņā ar Iepirkuma līguma __.punktu aprēķināts līgumsods EUR______, kuru veido ___ nokavējuma dienas un līgumsods par katru nokavēto dienu EUR ____. </w:t>
      </w:r>
      <w:r w:rsidR="0042028B" w:rsidRPr="0042028B">
        <w:rPr>
          <w:b/>
          <w:szCs w:val="24"/>
        </w:rPr>
        <w:t xml:space="preserve">Kopā apmaksai EUR ________ </w:t>
      </w:r>
      <w:r w:rsidR="0042028B" w:rsidRPr="0042028B">
        <w:rPr>
          <w:szCs w:val="24"/>
        </w:rPr>
        <w:t>(summa vārdiem), kas jāsamaksā 15 (</w:t>
      </w:r>
      <w:r w:rsidR="00A246D7" w:rsidRPr="0042028B">
        <w:rPr>
          <w:szCs w:val="24"/>
        </w:rPr>
        <w:t>piecpadsmit</w:t>
      </w:r>
      <w:r w:rsidR="0042028B" w:rsidRPr="0042028B">
        <w:rPr>
          <w:szCs w:val="24"/>
        </w:rPr>
        <w:t>) darbdienu laikā pēc rēķina saņemšanas.</w:t>
      </w:r>
    </w:p>
    <w:p w14:paraId="4A186025" w14:textId="77777777" w:rsidR="0042028B" w:rsidRPr="0042028B" w:rsidRDefault="0042028B" w:rsidP="0042028B">
      <w:pPr>
        <w:jc w:val="both"/>
        <w:rPr>
          <w:szCs w:val="24"/>
        </w:rPr>
      </w:pPr>
    </w:p>
    <w:p w14:paraId="242D5312" w14:textId="77777777" w:rsidR="0042028B" w:rsidRPr="0042028B" w:rsidRDefault="0042028B" w:rsidP="0042028B">
      <w:pPr>
        <w:jc w:val="both"/>
        <w:rPr>
          <w:szCs w:val="24"/>
        </w:rPr>
      </w:pPr>
      <w:r w:rsidRPr="0042028B">
        <w:rPr>
          <w:szCs w:val="24"/>
        </w:rPr>
        <w:t>Akts sastādīts divos eksemplāros, no kuriem viens tiek nodots Pasūtītajam, otrs Izpildītājam.</w:t>
      </w:r>
    </w:p>
    <w:p w14:paraId="79D89507" w14:textId="462AF1CC" w:rsidR="0042028B" w:rsidRDefault="0042028B" w:rsidP="0042028B">
      <w:pPr>
        <w:spacing w:line="276" w:lineRule="auto"/>
        <w:rPr>
          <w:iCs/>
          <w:szCs w:val="24"/>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gridCol w:w="4743"/>
      </w:tblGrid>
      <w:tr w:rsidR="003B7DD9" w14:paraId="2852D504" w14:textId="77777777" w:rsidTr="00AB3325">
        <w:tc>
          <w:tcPr>
            <w:tcW w:w="4471" w:type="dxa"/>
          </w:tcPr>
          <w:p w14:paraId="690CF3C7" w14:textId="6EFD54F2" w:rsidR="003B7DD9" w:rsidRDefault="003B7DD9" w:rsidP="0042028B">
            <w:pPr>
              <w:spacing w:line="276" w:lineRule="auto"/>
              <w:rPr>
                <w:iCs/>
                <w:szCs w:val="24"/>
              </w:rPr>
            </w:pPr>
            <w:r w:rsidRPr="00913EEA">
              <w:rPr>
                <w:szCs w:val="24"/>
              </w:rPr>
              <w:t>Nodeva:</w:t>
            </w:r>
          </w:p>
        </w:tc>
        <w:tc>
          <w:tcPr>
            <w:tcW w:w="4743" w:type="dxa"/>
          </w:tcPr>
          <w:p w14:paraId="29453CFA" w14:textId="77777777" w:rsidR="003E7432" w:rsidRDefault="003B7DD9" w:rsidP="003B7DD9">
            <w:pPr>
              <w:spacing w:line="276" w:lineRule="auto"/>
              <w:jc w:val="right"/>
              <w:rPr>
                <w:szCs w:val="24"/>
              </w:rPr>
            </w:pPr>
            <w:r w:rsidRPr="00913EEA">
              <w:rPr>
                <w:szCs w:val="24"/>
              </w:rPr>
              <w:t xml:space="preserve">Pieņēma: </w:t>
            </w:r>
          </w:p>
          <w:p w14:paraId="50B53A2C" w14:textId="4F49D910" w:rsidR="003B7DD9" w:rsidRDefault="00AB3325" w:rsidP="003B7DD9">
            <w:pPr>
              <w:spacing w:line="276" w:lineRule="auto"/>
              <w:jc w:val="right"/>
              <w:rPr>
                <w:szCs w:val="24"/>
              </w:rPr>
            </w:pPr>
            <w:r>
              <w:rPr>
                <w:szCs w:val="24"/>
              </w:rPr>
              <w:t>SIA</w:t>
            </w:r>
            <w:r w:rsidR="003B7DD9" w:rsidRPr="0042028B">
              <w:rPr>
                <w:szCs w:val="24"/>
              </w:rPr>
              <w:t xml:space="preserve"> “Publisko aktīvu pārvaldītājs Possessor”</w:t>
            </w:r>
          </w:p>
          <w:p w14:paraId="2572F052" w14:textId="77777777" w:rsidR="003B7DD9" w:rsidRDefault="003B7DD9" w:rsidP="003B7DD9">
            <w:pPr>
              <w:spacing w:line="276" w:lineRule="auto"/>
              <w:jc w:val="right"/>
              <w:rPr>
                <w:iCs/>
                <w:szCs w:val="24"/>
              </w:rPr>
            </w:pPr>
            <w:r w:rsidRPr="003B7DD9">
              <w:rPr>
                <w:iCs/>
                <w:szCs w:val="24"/>
              </w:rPr>
              <w:t>Zemes un nedzīvojamo ēku departamenta vadītāja</w:t>
            </w:r>
          </w:p>
          <w:p w14:paraId="23EF8B53" w14:textId="77777777" w:rsidR="003B7DD9" w:rsidRDefault="003B7DD9" w:rsidP="003B7DD9">
            <w:pPr>
              <w:spacing w:line="276" w:lineRule="auto"/>
              <w:jc w:val="right"/>
              <w:rPr>
                <w:iCs/>
                <w:szCs w:val="24"/>
              </w:rPr>
            </w:pPr>
            <w:r>
              <w:rPr>
                <w:iCs/>
                <w:szCs w:val="24"/>
              </w:rPr>
              <w:t>______________</w:t>
            </w:r>
            <w:r w:rsidRPr="003B7DD9">
              <w:rPr>
                <w:iCs/>
                <w:szCs w:val="24"/>
              </w:rPr>
              <w:t xml:space="preserve"> A</w:t>
            </w:r>
            <w:r>
              <w:rPr>
                <w:iCs/>
                <w:szCs w:val="24"/>
              </w:rPr>
              <w:t>.</w:t>
            </w:r>
            <w:r w:rsidRPr="003B7DD9">
              <w:rPr>
                <w:iCs/>
                <w:szCs w:val="24"/>
              </w:rPr>
              <w:t>Vilsone</w:t>
            </w:r>
          </w:p>
          <w:p w14:paraId="415B2499" w14:textId="55AD0C21" w:rsidR="003B7DD9" w:rsidRDefault="003B7DD9" w:rsidP="003B7DD9">
            <w:pPr>
              <w:spacing w:line="276" w:lineRule="auto"/>
              <w:jc w:val="right"/>
              <w:rPr>
                <w:iCs/>
                <w:szCs w:val="24"/>
              </w:rPr>
            </w:pPr>
            <w:r w:rsidRPr="003B7DD9">
              <w:rPr>
                <w:iCs/>
                <w:szCs w:val="24"/>
              </w:rPr>
              <w:t xml:space="preserve">Zemes un nedzīvojamo ēku departamenta </w:t>
            </w:r>
            <w:r>
              <w:rPr>
                <w:iCs/>
                <w:szCs w:val="24"/>
              </w:rPr>
              <w:t>galvenā juriskonsulte</w:t>
            </w:r>
          </w:p>
          <w:p w14:paraId="30F0FE26" w14:textId="19703314" w:rsidR="003B7DD9" w:rsidRDefault="003B7DD9" w:rsidP="003B7DD9">
            <w:pPr>
              <w:spacing w:line="276" w:lineRule="auto"/>
              <w:jc w:val="right"/>
              <w:rPr>
                <w:iCs/>
                <w:szCs w:val="24"/>
              </w:rPr>
            </w:pPr>
            <w:r>
              <w:rPr>
                <w:iCs/>
                <w:szCs w:val="24"/>
              </w:rPr>
              <w:t>______________</w:t>
            </w:r>
            <w:r w:rsidRPr="003B7DD9">
              <w:rPr>
                <w:iCs/>
                <w:szCs w:val="24"/>
              </w:rPr>
              <w:t xml:space="preserve"> </w:t>
            </w:r>
            <w:r>
              <w:rPr>
                <w:iCs/>
                <w:szCs w:val="24"/>
              </w:rPr>
              <w:t>E.Šķestere</w:t>
            </w:r>
          </w:p>
        </w:tc>
      </w:tr>
    </w:tbl>
    <w:p w14:paraId="6FFB6C8E" w14:textId="77777777" w:rsidR="00F40442" w:rsidRPr="00CC3095" w:rsidRDefault="00F40442" w:rsidP="003B7DD9">
      <w:pPr>
        <w:jc w:val="center"/>
        <w:outlineLvl w:val="0"/>
        <w:rPr>
          <w:u w:val="single"/>
        </w:rPr>
      </w:pPr>
    </w:p>
    <w:sectPr w:rsidR="00F40442" w:rsidRPr="00CC3095" w:rsidSect="009C149B">
      <w:footerReference w:type="default" r:id="rId15"/>
      <w:pgSz w:w="11906" w:h="16838"/>
      <w:pgMar w:top="851" w:right="1133"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01515" w14:textId="77777777" w:rsidR="005D4C25" w:rsidRDefault="005D4C25" w:rsidP="00401E21">
      <w:r>
        <w:separator/>
      </w:r>
    </w:p>
  </w:endnote>
  <w:endnote w:type="continuationSeparator" w:id="0">
    <w:p w14:paraId="4E01F14A" w14:textId="77777777" w:rsidR="005D4C25" w:rsidRDefault="005D4C25" w:rsidP="0040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464807"/>
      <w:docPartObj>
        <w:docPartGallery w:val="Page Numbers (Bottom of Page)"/>
        <w:docPartUnique/>
      </w:docPartObj>
    </w:sdtPr>
    <w:sdtEndPr/>
    <w:sdtContent>
      <w:p w14:paraId="7A902841" w14:textId="4FE15AF4" w:rsidR="0013718D" w:rsidRDefault="0013718D">
        <w:pPr>
          <w:pStyle w:val="Kjene"/>
          <w:jc w:val="right"/>
        </w:pPr>
        <w:r>
          <w:fldChar w:fldCharType="begin"/>
        </w:r>
        <w:r>
          <w:instrText>PAGE   \* MERGEFORMAT</w:instrText>
        </w:r>
        <w:r>
          <w:fldChar w:fldCharType="separate"/>
        </w:r>
        <w:r>
          <w:rPr>
            <w:lang w:val="lv-LV"/>
          </w:rPr>
          <w:t>2</w:t>
        </w:r>
        <w:r>
          <w:fldChar w:fldCharType="end"/>
        </w:r>
      </w:p>
    </w:sdtContent>
  </w:sdt>
  <w:p w14:paraId="33B3A561" w14:textId="77777777" w:rsidR="0013718D" w:rsidRDefault="0013718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F452E" w14:textId="77777777" w:rsidR="005D4C25" w:rsidRDefault="005D4C25" w:rsidP="00401E21">
      <w:r>
        <w:separator/>
      </w:r>
    </w:p>
  </w:footnote>
  <w:footnote w:type="continuationSeparator" w:id="0">
    <w:p w14:paraId="64D03AB3" w14:textId="77777777" w:rsidR="005D4C25" w:rsidRDefault="005D4C25" w:rsidP="00401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2B1"/>
    <w:multiLevelType w:val="multilevel"/>
    <w:tmpl w:val="096E0F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6CC3AC1"/>
    <w:multiLevelType w:val="multilevel"/>
    <w:tmpl w:val="3C32936A"/>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15:restartNumberingAfterBreak="0">
    <w:nsid w:val="23DF5863"/>
    <w:multiLevelType w:val="hybridMultilevel"/>
    <w:tmpl w:val="2FA6781E"/>
    <w:lvl w:ilvl="0" w:tplc="7E98FC14">
      <w:start w:val="1"/>
      <w:numFmt w:val="decimal"/>
      <w:lvlText w:val="%1)"/>
      <w:lvlJc w:val="left"/>
      <w:pPr>
        <w:ind w:left="2445" w:hanging="172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5EC6973"/>
    <w:multiLevelType w:val="hybridMultilevel"/>
    <w:tmpl w:val="5A20D510"/>
    <w:lvl w:ilvl="0" w:tplc="66C405DA">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AE35570"/>
    <w:multiLevelType w:val="multilevel"/>
    <w:tmpl w:val="E4EE28FA"/>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862"/>
        </w:tabs>
        <w:ind w:left="862"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15:restartNumberingAfterBreak="0">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16" w15:restartNumberingAfterBreak="0">
    <w:nsid w:val="45754C3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604F6D"/>
    <w:multiLevelType w:val="hybridMultilevel"/>
    <w:tmpl w:val="77E05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C121D0D"/>
    <w:multiLevelType w:val="hybridMultilevel"/>
    <w:tmpl w:val="63D09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0981193"/>
    <w:multiLevelType w:val="hybridMultilevel"/>
    <w:tmpl w:val="DC64A302"/>
    <w:lvl w:ilvl="0" w:tplc="DCB0CAE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23A3B41"/>
    <w:multiLevelType w:val="hybridMultilevel"/>
    <w:tmpl w:val="0D92F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316293"/>
    <w:multiLevelType w:val="hybridMultilevel"/>
    <w:tmpl w:val="FAF4F240"/>
    <w:lvl w:ilvl="0" w:tplc="6262E55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8AE51E8"/>
    <w:multiLevelType w:val="hybridMultilevel"/>
    <w:tmpl w:val="7A467000"/>
    <w:lvl w:ilvl="0" w:tplc="FBE0650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AB801D6"/>
    <w:multiLevelType w:val="hybridMultilevel"/>
    <w:tmpl w:val="7548C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862"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5EB04483"/>
    <w:multiLevelType w:val="multilevel"/>
    <w:tmpl w:val="21F41A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444589A"/>
    <w:multiLevelType w:val="hybridMultilevel"/>
    <w:tmpl w:val="D204A09E"/>
    <w:lvl w:ilvl="0" w:tplc="FD60FF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86E1B20"/>
    <w:multiLevelType w:val="hybridMultilevel"/>
    <w:tmpl w:val="1D8E5A84"/>
    <w:lvl w:ilvl="0" w:tplc="6130F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9147E4B"/>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6DB21FCF"/>
    <w:multiLevelType w:val="hybridMultilevel"/>
    <w:tmpl w:val="E8F6A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DF34152"/>
    <w:multiLevelType w:val="hybridMultilevel"/>
    <w:tmpl w:val="525CF004"/>
    <w:lvl w:ilvl="0" w:tplc="CDEC57DE">
      <w:start w:val="1"/>
      <w:numFmt w:val="decimal"/>
      <w:lvlText w:val="%1."/>
      <w:lvlJc w:val="left"/>
      <w:pPr>
        <w:ind w:left="72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FFE4005"/>
    <w:multiLevelType w:val="multilevel"/>
    <w:tmpl w:val="13BA2C7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C0460"/>
    <w:multiLevelType w:val="multilevel"/>
    <w:tmpl w:val="8084A900"/>
    <w:lvl w:ilvl="0">
      <w:start w:val="2"/>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8FD43E5"/>
    <w:multiLevelType w:val="multilevel"/>
    <w:tmpl w:val="62F81A94"/>
    <w:lvl w:ilvl="0">
      <w:start w:val="1"/>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9CC596D"/>
    <w:multiLevelType w:val="multilevel"/>
    <w:tmpl w:val="E14CB094"/>
    <w:lvl w:ilvl="0">
      <w:start w:val="1"/>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5" w15:restartNumberingAfterBreak="0">
    <w:nsid w:val="7A777C8F"/>
    <w:multiLevelType w:val="multilevel"/>
    <w:tmpl w:val="D7C8972C"/>
    <w:lvl w:ilvl="0">
      <w:start w:val="3"/>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7" w15:restartNumberingAfterBreak="0">
    <w:nsid w:val="7B0F4859"/>
    <w:multiLevelType w:val="multilevel"/>
    <w:tmpl w:val="E83E52F8"/>
    <w:lvl w:ilvl="0">
      <w:start w:val="1"/>
      <w:numFmt w:val="decimal"/>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1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
  </w:num>
  <w:num w:numId="8">
    <w:abstractNumId w:val="34"/>
  </w:num>
  <w:num w:numId="9">
    <w:abstractNumId w:val="1"/>
  </w:num>
  <w:num w:numId="10">
    <w:abstractNumId w:val="10"/>
  </w:num>
  <w:num w:numId="11">
    <w:abstractNumId w:val="6"/>
  </w:num>
  <w:num w:numId="12">
    <w:abstractNumId w:val="21"/>
  </w:num>
  <w:num w:numId="13">
    <w:abstractNumId w:val="13"/>
  </w:num>
  <w:num w:numId="14">
    <w:abstractNumId w:val="8"/>
  </w:num>
  <w:num w:numId="15">
    <w:abstractNumId w:val="19"/>
  </w:num>
  <w:num w:numId="16">
    <w:abstractNumId w:val="18"/>
  </w:num>
  <w:num w:numId="17">
    <w:abstractNumId w:val="28"/>
  </w:num>
  <w:num w:numId="18">
    <w:abstractNumId w:val="4"/>
  </w:num>
  <w:num w:numId="19">
    <w:abstractNumId w:val="3"/>
  </w:num>
  <w:num w:numId="20">
    <w:abstractNumId w:val="5"/>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24"/>
  </w:num>
  <w:num w:numId="23">
    <w:abstractNumId w:val="20"/>
  </w:num>
  <w:num w:numId="24">
    <w:abstractNumId w:val="38"/>
  </w:num>
  <w:num w:numId="25">
    <w:abstractNumId w:val="17"/>
  </w:num>
  <w:num w:numId="26">
    <w:abstractNumId w:val="43"/>
  </w:num>
  <w:num w:numId="27">
    <w:abstractNumId w:val="11"/>
  </w:num>
  <w:num w:numId="28">
    <w:abstractNumId w:val="16"/>
  </w:num>
  <w:num w:numId="29">
    <w:abstractNumId w:val="47"/>
  </w:num>
  <w:num w:numId="30">
    <w:abstractNumId w:val="37"/>
  </w:num>
  <w:num w:numId="31">
    <w:abstractNumId w:val="23"/>
  </w:num>
  <w:num w:numId="32">
    <w:abstractNumId w:val="35"/>
  </w:num>
  <w:num w:numId="33">
    <w:abstractNumId w:val="42"/>
  </w:num>
  <w:num w:numId="34">
    <w:abstractNumId w:val="45"/>
  </w:num>
  <w:num w:numId="35">
    <w:abstractNumId w:val="9"/>
  </w:num>
  <w:num w:numId="36">
    <w:abstractNumId w:val="27"/>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5"/>
  </w:num>
  <w:num w:numId="40">
    <w:abstractNumId w:val="36"/>
  </w:num>
  <w:num w:numId="41">
    <w:abstractNumId w:val="0"/>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A8"/>
    <w:rsid w:val="00010151"/>
    <w:rsid w:val="000140E8"/>
    <w:rsid w:val="00015A5C"/>
    <w:rsid w:val="00025AA1"/>
    <w:rsid w:val="000268FC"/>
    <w:rsid w:val="00026F99"/>
    <w:rsid w:val="00030529"/>
    <w:rsid w:val="000402B2"/>
    <w:rsid w:val="00054E03"/>
    <w:rsid w:val="000854DE"/>
    <w:rsid w:val="00093A07"/>
    <w:rsid w:val="000A0A0F"/>
    <w:rsid w:val="000A4D7D"/>
    <w:rsid w:val="000A6DAF"/>
    <w:rsid w:val="000C169D"/>
    <w:rsid w:val="000C4D39"/>
    <w:rsid w:val="000C6624"/>
    <w:rsid w:val="000D0103"/>
    <w:rsid w:val="000E0791"/>
    <w:rsid w:val="000E73E8"/>
    <w:rsid w:val="000E7AE2"/>
    <w:rsid w:val="000F0861"/>
    <w:rsid w:val="00101F3F"/>
    <w:rsid w:val="00104B56"/>
    <w:rsid w:val="0010550B"/>
    <w:rsid w:val="001070D3"/>
    <w:rsid w:val="00107B0B"/>
    <w:rsid w:val="00112917"/>
    <w:rsid w:val="0012096B"/>
    <w:rsid w:val="001331C8"/>
    <w:rsid w:val="00134E0D"/>
    <w:rsid w:val="0013718D"/>
    <w:rsid w:val="001402E1"/>
    <w:rsid w:val="00142209"/>
    <w:rsid w:val="00147F8F"/>
    <w:rsid w:val="00153144"/>
    <w:rsid w:val="0016065D"/>
    <w:rsid w:val="00161325"/>
    <w:rsid w:val="00164F92"/>
    <w:rsid w:val="00165D3B"/>
    <w:rsid w:val="00170B83"/>
    <w:rsid w:val="00170DAE"/>
    <w:rsid w:val="00176594"/>
    <w:rsid w:val="00187741"/>
    <w:rsid w:val="001923F6"/>
    <w:rsid w:val="00192B06"/>
    <w:rsid w:val="001A0585"/>
    <w:rsid w:val="001B355C"/>
    <w:rsid w:val="001B47FF"/>
    <w:rsid w:val="001B772C"/>
    <w:rsid w:val="001D0932"/>
    <w:rsid w:val="001D6972"/>
    <w:rsid w:val="001E1CC9"/>
    <w:rsid w:val="00200885"/>
    <w:rsid w:val="00207EC8"/>
    <w:rsid w:val="00215CF7"/>
    <w:rsid w:val="00220470"/>
    <w:rsid w:val="00222101"/>
    <w:rsid w:val="00227705"/>
    <w:rsid w:val="0023521D"/>
    <w:rsid w:val="00235ED3"/>
    <w:rsid w:val="00241005"/>
    <w:rsid w:val="00255786"/>
    <w:rsid w:val="00260EF7"/>
    <w:rsid w:val="002637D8"/>
    <w:rsid w:val="00267269"/>
    <w:rsid w:val="00276880"/>
    <w:rsid w:val="00276B02"/>
    <w:rsid w:val="002777A3"/>
    <w:rsid w:val="00296340"/>
    <w:rsid w:val="002975A1"/>
    <w:rsid w:val="002A0F2A"/>
    <w:rsid w:val="002A1583"/>
    <w:rsid w:val="002A6A82"/>
    <w:rsid w:val="002C4DE1"/>
    <w:rsid w:val="002C7C90"/>
    <w:rsid w:val="002D510A"/>
    <w:rsid w:val="002D695D"/>
    <w:rsid w:val="00300B86"/>
    <w:rsid w:val="003123E4"/>
    <w:rsid w:val="003166B3"/>
    <w:rsid w:val="00316F65"/>
    <w:rsid w:val="00317555"/>
    <w:rsid w:val="00332CAF"/>
    <w:rsid w:val="00342497"/>
    <w:rsid w:val="00346678"/>
    <w:rsid w:val="003638A9"/>
    <w:rsid w:val="00366F88"/>
    <w:rsid w:val="00367896"/>
    <w:rsid w:val="00381A43"/>
    <w:rsid w:val="00391258"/>
    <w:rsid w:val="00391985"/>
    <w:rsid w:val="00392C90"/>
    <w:rsid w:val="003A0E2D"/>
    <w:rsid w:val="003B7DD9"/>
    <w:rsid w:val="003D0C53"/>
    <w:rsid w:val="003D4123"/>
    <w:rsid w:val="003D6F7B"/>
    <w:rsid w:val="003E42EF"/>
    <w:rsid w:val="003E7432"/>
    <w:rsid w:val="00401E21"/>
    <w:rsid w:val="004034D1"/>
    <w:rsid w:val="00407F41"/>
    <w:rsid w:val="00412705"/>
    <w:rsid w:val="0042028B"/>
    <w:rsid w:val="0043142F"/>
    <w:rsid w:val="00432748"/>
    <w:rsid w:val="00442627"/>
    <w:rsid w:val="00443AFB"/>
    <w:rsid w:val="00450305"/>
    <w:rsid w:val="00451D11"/>
    <w:rsid w:val="004663F5"/>
    <w:rsid w:val="0047100A"/>
    <w:rsid w:val="00471F75"/>
    <w:rsid w:val="00477FB6"/>
    <w:rsid w:val="00485451"/>
    <w:rsid w:val="00492E9E"/>
    <w:rsid w:val="0049468B"/>
    <w:rsid w:val="00496699"/>
    <w:rsid w:val="004A4E6B"/>
    <w:rsid w:val="004C3B92"/>
    <w:rsid w:val="004C5EAA"/>
    <w:rsid w:val="004D27C1"/>
    <w:rsid w:val="004E0D25"/>
    <w:rsid w:val="004F0B4A"/>
    <w:rsid w:val="00501DD3"/>
    <w:rsid w:val="005250CC"/>
    <w:rsid w:val="0053500D"/>
    <w:rsid w:val="00535678"/>
    <w:rsid w:val="00552A14"/>
    <w:rsid w:val="00557B6E"/>
    <w:rsid w:val="00562D0F"/>
    <w:rsid w:val="00570416"/>
    <w:rsid w:val="00573AED"/>
    <w:rsid w:val="00574C38"/>
    <w:rsid w:val="005826E9"/>
    <w:rsid w:val="0058438E"/>
    <w:rsid w:val="0058495C"/>
    <w:rsid w:val="00595920"/>
    <w:rsid w:val="005959DF"/>
    <w:rsid w:val="00595D0D"/>
    <w:rsid w:val="005A0FD7"/>
    <w:rsid w:val="005A2501"/>
    <w:rsid w:val="005B36DE"/>
    <w:rsid w:val="005B497A"/>
    <w:rsid w:val="005B6C8C"/>
    <w:rsid w:val="005C6831"/>
    <w:rsid w:val="005C75E5"/>
    <w:rsid w:val="005D1AA6"/>
    <w:rsid w:val="005D4C25"/>
    <w:rsid w:val="005D678E"/>
    <w:rsid w:val="00601AE8"/>
    <w:rsid w:val="006229CD"/>
    <w:rsid w:val="00635037"/>
    <w:rsid w:val="00640B02"/>
    <w:rsid w:val="006441BF"/>
    <w:rsid w:val="006504E9"/>
    <w:rsid w:val="006607DE"/>
    <w:rsid w:val="00660AC2"/>
    <w:rsid w:val="00663672"/>
    <w:rsid w:val="00664749"/>
    <w:rsid w:val="00666A89"/>
    <w:rsid w:val="006812D9"/>
    <w:rsid w:val="006838D6"/>
    <w:rsid w:val="006844F5"/>
    <w:rsid w:val="006849DB"/>
    <w:rsid w:val="00693833"/>
    <w:rsid w:val="006948B2"/>
    <w:rsid w:val="00697135"/>
    <w:rsid w:val="006A33BF"/>
    <w:rsid w:val="006A5DEE"/>
    <w:rsid w:val="006B5608"/>
    <w:rsid w:val="006F7A8E"/>
    <w:rsid w:val="006F7B9D"/>
    <w:rsid w:val="0070063B"/>
    <w:rsid w:val="007259B6"/>
    <w:rsid w:val="007300D5"/>
    <w:rsid w:val="00737DD1"/>
    <w:rsid w:val="00741EAB"/>
    <w:rsid w:val="00754F8C"/>
    <w:rsid w:val="00761B0F"/>
    <w:rsid w:val="00764B68"/>
    <w:rsid w:val="00780552"/>
    <w:rsid w:val="00791A3A"/>
    <w:rsid w:val="007927BB"/>
    <w:rsid w:val="00794A20"/>
    <w:rsid w:val="007B4EC1"/>
    <w:rsid w:val="007D2E73"/>
    <w:rsid w:val="007D3469"/>
    <w:rsid w:val="007E52A9"/>
    <w:rsid w:val="007E77A8"/>
    <w:rsid w:val="007F3444"/>
    <w:rsid w:val="007F54C2"/>
    <w:rsid w:val="007F5BA3"/>
    <w:rsid w:val="00800E8B"/>
    <w:rsid w:val="00802761"/>
    <w:rsid w:val="00803238"/>
    <w:rsid w:val="0080503D"/>
    <w:rsid w:val="00806A16"/>
    <w:rsid w:val="008108AE"/>
    <w:rsid w:val="00810CC6"/>
    <w:rsid w:val="00813E4B"/>
    <w:rsid w:val="008204F6"/>
    <w:rsid w:val="00821155"/>
    <w:rsid w:val="00831FC4"/>
    <w:rsid w:val="00845561"/>
    <w:rsid w:val="008562CB"/>
    <w:rsid w:val="008612B0"/>
    <w:rsid w:val="00873669"/>
    <w:rsid w:val="00874725"/>
    <w:rsid w:val="00876137"/>
    <w:rsid w:val="008772D2"/>
    <w:rsid w:val="0088270D"/>
    <w:rsid w:val="008934C8"/>
    <w:rsid w:val="00893B35"/>
    <w:rsid w:val="008A16AE"/>
    <w:rsid w:val="008A4BC5"/>
    <w:rsid w:val="008A7933"/>
    <w:rsid w:val="008B1625"/>
    <w:rsid w:val="008C0C86"/>
    <w:rsid w:val="008C688A"/>
    <w:rsid w:val="008F3874"/>
    <w:rsid w:val="00910E2D"/>
    <w:rsid w:val="00912FC4"/>
    <w:rsid w:val="00913EEA"/>
    <w:rsid w:val="00920C90"/>
    <w:rsid w:val="009210BE"/>
    <w:rsid w:val="0092458D"/>
    <w:rsid w:val="00935B88"/>
    <w:rsid w:val="00940573"/>
    <w:rsid w:val="009460E6"/>
    <w:rsid w:val="00950123"/>
    <w:rsid w:val="00951A7B"/>
    <w:rsid w:val="00953DCC"/>
    <w:rsid w:val="00962056"/>
    <w:rsid w:val="0096487A"/>
    <w:rsid w:val="009801C6"/>
    <w:rsid w:val="00981450"/>
    <w:rsid w:val="009A6E59"/>
    <w:rsid w:val="009B0AFE"/>
    <w:rsid w:val="009B1164"/>
    <w:rsid w:val="009B2688"/>
    <w:rsid w:val="009B33C3"/>
    <w:rsid w:val="009C149B"/>
    <w:rsid w:val="009C542D"/>
    <w:rsid w:val="009D0E68"/>
    <w:rsid w:val="00A0539C"/>
    <w:rsid w:val="00A06D5B"/>
    <w:rsid w:val="00A0781A"/>
    <w:rsid w:val="00A1729C"/>
    <w:rsid w:val="00A23C51"/>
    <w:rsid w:val="00A2409B"/>
    <w:rsid w:val="00A246D7"/>
    <w:rsid w:val="00A3219D"/>
    <w:rsid w:val="00A4476D"/>
    <w:rsid w:val="00A51516"/>
    <w:rsid w:val="00A6596C"/>
    <w:rsid w:val="00A72588"/>
    <w:rsid w:val="00A80B0B"/>
    <w:rsid w:val="00A84BD9"/>
    <w:rsid w:val="00A913FB"/>
    <w:rsid w:val="00A92879"/>
    <w:rsid w:val="00AA0F69"/>
    <w:rsid w:val="00AA3B9E"/>
    <w:rsid w:val="00AA412C"/>
    <w:rsid w:val="00AA6AE3"/>
    <w:rsid w:val="00AB0FF9"/>
    <w:rsid w:val="00AB3325"/>
    <w:rsid w:val="00AB5746"/>
    <w:rsid w:val="00AB7752"/>
    <w:rsid w:val="00AD26FA"/>
    <w:rsid w:val="00AD29FC"/>
    <w:rsid w:val="00AD3EA7"/>
    <w:rsid w:val="00AE0D93"/>
    <w:rsid w:val="00AE1B66"/>
    <w:rsid w:val="00AF02CD"/>
    <w:rsid w:val="00AF148A"/>
    <w:rsid w:val="00AF24F2"/>
    <w:rsid w:val="00AF570C"/>
    <w:rsid w:val="00AF6117"/>
    <w:rsid w:val="00AF72B0"/>
    <w:rsid w:val="00B0083B"/>
    <w:rsid w:val="00B042A2"/>
    <w:rsid w:val="00B06955"/>
    <w:rsid w:val="00B35FE2"/>
    <w:rsid w:val="00B36EAE"/>
    <w:rsid w:val="00B42407"/>
    <w:rsid w:val="00B4329E"/>
    <w:rsid w:val="00B51A45"/>
    <w:rsid w:val="00B544B9"/>
    <w:rsid w:val="00B55002"/>
    <w:rsid w:val="00B71E6F"/>
    <w:rsid w:val="00BA553A"/>
    <w:rsid w:val="00BC451C"/>
    <w:rsid w:val="00BD5396"/>
    <w:rsid w:val="00BF3A6B"/>
    <w:rsid w:val="00BF5F32"/>
    <w:rsid w:val="00C02391"/>
    <w:rsid w:val="00C043F8"/>
    <w:rsid w:val="00C05717"/>
    <w:rsid w:val="00C06C09"/>
    <w:rsid w:val="00C10432"/>
    <w:rsid w:val="00C10444"/>
    <w:rsid w:val="00C35BC8"/>
    <w:rsid w:val="00C45DA7"/>
    <w:rsid w:val="00C47098"/>
    <w:rsid w:val="00C72FB5"/>
    <w:rsid w:val="00C81413"/>
    <w:rsid w:val="00C81F71"/>
    <w:rsid w:val="00C86AF4"/>
    <w:rsid w:val="00C90865"/>
    <w:rsid w:val="00C927BA"/>
    <w:rsid w:val="00CA1048"/>
    <w:rsid w:val="00CA403A"/>
    <w:rsid w:val="00CA7EDC"/>
    <w:rsid w:val="00CB2784"/>
    <w:rsid w:val="00CB4BD1"/>
    <w:rsid w:val="00CC3EBF"/>
    <w:rsid w:val="00CC4275"/>
    <w:rsid w:val="00CE26AD"/>
    <w:rsid w:val="00CE7C1A"/>
    <w:rsid w:val="00CF42DC"/>
    <w:rsid w:val="00D03CE6"/>
    <w:rsid w:val="00D03F4F"/>
    <w:rsid w:val="00D0416A"/>
    <w:rsid w:val="00D04420"/>
    <w:rsid w:val="00D11619"/>
    <w:rsid w:val="00D15A08"/>
    <w:rsid w:val="00D17F66"/>
    <w:rsid w:val="00D21640"/>
    <w:rsid w:val="00D35F07"/>
    <w:rsid w:val="00D54674"/>
    <w:rsid w:val="00D60B3A"/>
    <w:rsid w:val="00D77716"/>
    <w:rsid w:val="00D800FD"/>
    <w:rsid w:val="00DA6E37"/>
    <w:rsid w:val="00DB5964"/>
    <w:rsid w:val="00DC1FDA"/>
    <w:rsid w:val="00DC4966"/>
    <w:rsid w:val="00DD2B71"/>
    <w:rsid w:val="00DE68B3"/>
    <w:rsid w:val="00DF74C8"/>
    <w:rsid w:val="00E157BA"/>
    <w:rsid w:val="00E22830"/>
    <w:rsid w:val="00E2660A"/>
    <w:rsid w:val="00E27E07"/>
    <w:rsid w:val="00E337A2"/>
    <w:rsid w:val="00E3596F"/>
    <w:rsid w:val="00E505AE"/>
    <w:rsid w:val="00E55D3D"/>
    <w:rsid w:val="00E61ECF"/>
    <w:rsid w:val="00E62C19"/>
    <w:rsid w:val="00E70559"/>
    <w:rsid w:val="00E83195"/>
    <w:rsid w:val="00E842EC"/>
    <w:rsid w:val="00E92B9C"/>
    <w:rsid w:val="00EB331C"/>
    <w:rsid w:val="00EB42E5"/>
    <w:rsid w:val="00EC2716"/>
    <w:rsid w:val="00EC5BF4"/>
    <w:rsid w:val="00EC7287"/>
    <w:rsid w:val="00EF126F"/>
    <w:rsid w:val="00EF7B27"/>
    <w:rsid w:val="00F013CE"/>
    <w:rsid w:val="00F03096"/>
    <w:rsid w:val="00F1364B"/>
    <w:rsid w:val="00F20C8A"/>
    <w:rsid w:val="00F40442"/>
    <w:rsid w:val="00F43832"/>
    <w:rsid w:val="00F4709A"/>
    <w:rsid w:val="00F5525A"/>
    <w:rsid w:val="00F562B2"/>
    <w:rsid w:val="00F7105C"/>
    <w:rsid w:val="00F724B0"/>
    <w:rsid w:val="00F72F0B"/>
    <w:rsid w:val="00F76104"/>
    <w:rsid w:val="00F80B0E"/>
    <w:rsid w:val="00F81490"/>
    <w:rsid w:val="00F9600E"/>
    <w:rsid w:val="00FA0200"/>
    <w:rsid w:val="00FA71A8"/>
    <w:rsid w:val="00FA7201"/>
    <w:rsid w:val="00FB02A9"/>
    <w:rsid w:val="00FB0F71"/>
    <w:rsid w:val="00FB1590"/>
    <w:rsid w:val="00FC4779"/>
    <w:rsid w:val="00FC50D3"/>
    <w:rsid w:val="00FC78E3"/>
    <w:rsid w:val="00FE0A77"/>
    <w:rsid w:val="00FE1A4F"/>
    <w:rsid w:val="00FF268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5F8CD"/>
  <w15:docId w15:val="{5C625D52-E86A-4E02-8D48-78E9AB1D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E77A8"/>
    <w:rPr>
      <w:rFonts w:eastAsia="Times New Roman"/>
      <w:lang w:eastAsia="lv-LV"/>
    </w:rPr>
  </w:style>
  <w:style w:type="paragraph" w:styleId="Virsraksts1">
    <w:name w:val="heading 1"/>
    <w:basedOn w:val="Parasts"/>
    <w:next w:val="Parasts"/>
    <w:link w:val="Virsraksts1Rakstz"/>
    <w:qFormat/>
    <w:rsid w:val="00D60B3A"/>
    <w:pPr>
      <w:keepNext/>
      <w:ind w:right="4156" w:firstLine="567"/>
      <w:outlineLvl w:val="0"/>
    </w:pPr>
    <w:rPr>
      <w:rFonts w:ascii="Times New Roman BaltRim" w:hAnsi="Times New Roman BaltRim"/>
    </w:rPr>
  </w:style>
  <w:style w:type="paragraph" w:styleId="Virsraksts2">
    <w:name w:val="heading 2"/>
    <w:basedOn w:val="Parasts"/>
    <w:next w:val="Parasts"/>
    <w:link w:val="Virsraksts2Rakstz"/>
    <w:qFormat/>
    <w:rsid w:val="007E77A8"/>
    <w:pPr>
      <w:keepNext/>
      <w:tabs>
        <w:tab w:val="left" w:pos="426"/>
      </w:tabs>
      <w:outlineLvl w:val="1"/>
    </w:pPr>
    <w:rPr>
      <w:lang w:val="fr-BE"/>
    </w:rPr>
  </w:style>
  <w:style w:type="paragraph" w:styleId="Virsraksts3">
    <w:name w:val="heading 3"/>
    <w:basedOn w:val="Parasts"/>
    <w:next w:val="Parasts"/>
    <w:link w:val="Virsraksts3Rakstz"/>
    <w:qFormat/>
    <w:rsid w:val="007E77A8"/>
    <w:pPr>
      <w:keepNext/>
      <w:jc w:val="center"/>
      <w:outlineLvl w:val="2"/>
    </w:pPr>
    <w:rPr>
      <w:sz w:val="28"/>
    </w:rPr>
  </w:style>
  <w:style w:type="paragraph" w:styleId="Virsraksts4">
    <w:name w:val="heading 4"/>
    <w:basedOn w:val="Parasts"/>
    <w:next w:val="Parasts"/>
    <w:link w:val="Virsraksts4Rakstz"/>
    <w:uiPriority w:val="9"/>
    <w:qFormat/>
    <w:rsid w:val="007E77A8"/>
    <w:pPr>
      <w:keepNext/>
      <w:jc w:val="center"/>
      <w:outlineLvl w:val="3"/>
    </w:pPr>
    <w:rPr>
      <w:b/>
      <w:sz w:val="28"/>
    </w:rPr>
  </w:style>
  <w:style w:type="paragraph" w:styleId="Virsraksts5">
    <w:name w:val="heading 5"/>
    <w:basedOn w:val="Parasts"/>
    <w:next w:val="Parasts"/>
    <w:link w:val="Virsraksts5Rakstz"/>
    <w:qFormat/>
    <w:rsid w:val="007E77A8"/>
    <w:pPr>
      <w:keepNext/>
      <w:jc w:val="right"/>
      <w:outlineLvl w:val="4"/>
    </w:pPr>
  </w:style>
  <w:style w:type="paragraph" w:styleId="Virsraksts6">
    <w:name w:val="heading 6"/>
    <w:basedOn w:val="Parasts"/>
    <w:next w:val="Parasts"/>
    <w:link w:val="Virsraksts6Rakstz"/>
    <w:qFormat/>
    <w:rsid w:val="007E77A8"/>
    <w:pPr>
      <w:keepNext/>
      <w:tabs>
        <w:tab w:val="left" w:pos="360"/>
      </w:tabs>
      <w:jc w:val="center"/>
      <w:outlineLvl w:val="5"/>
    </w:pPr>
    <w:rPr>
      <w:b/>
    </w:rPr>
  </w:style>
  <w:style w:type="paragraph" w:styleId="Virsraksts7">
    <w:name w:val="heading 7"/>
    <w:basedOn w:val="Parasts"/>
    <w:next w:val="Parasts"/>
    <w:link w:val="Virsraksts7Rakstz"/>
    <w:qFormat/>
    <w:rsid w:val="007E77A8"/>
    <w:pPr>
      <w:keepNext/>
      <w:jc w:val="right"/>
      <w:outlineLvl w:val="6"/>
    </w:pPr>
    <w:rPr>
      <w:b/>
    </w:rPr>
  </w:style>
  <w:style w:type="paragraph" w:styleId="Virsraksts9">
    <w:name w:val="heading 9"/>
    <w:basedOn w:val="Parasts"/>
    <w:next w:val="Parasts"/>
    <w:link w:val="Virsraksts9Rakstz"/>
    <w:uiPriority w:val="9"/>
    <w:unhideWhenUsed/>
    <w:qFormat/>
    <w:rsid w:val="007E77A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0B3A"/>
    <w:rPr>
      <w:rFonts w:ascii="Times New Roman BaltRim" w:eastAsia="Times New Roman" w:hAnsi="Times New Roman BaltRim"/>
      <w:lang w:eastAsia="lv-LV"/>
    </w:rPr>
  </w:style>
  <w:style w:type="paragraph" w:styleId="Sarakstarindkopa">
    <w:name w:val="List Paragraph"/>
    <w:aliases w:val="2,Normal bullet 2,Bullet list,Saistīto dokumentu saraksts,Syle 1,Numurets,H&amp;P List Paragraph,Virsraksti,Strip,Table of contents numbered,Citation List,CV Bullet 3,Graphic,ADB paragraph numbering,Resume Title,heading 4,Ha,Bullets1"/>
    <w:basedOn w:val="Parasts"/>
    <w:link w:val="SarakstarindkopaRakstz"/>
    <w:uiPriority w:val="34"/>
    <w:qFormat/>
    <w:rsid w:val="00D60B3A"/>
    <w:pPr>
      <w:ind w:left="720"/>
    </w:pPr>
    <w:rPr>
      <w:lang w:val="en-US"/>
    </w:rPr>
  </w:style>
  <w:style w:type="character" w:customStyle="1" w:styleId="Virsraksts2Rakstz">
    <w:name w:val="Virsraksts 2 Rakstz."/>
    <w:basedOn w:val="Noklusjumarindkopasfonts"/>
    <w:link w:val="Virsraksts2"/>
    <w:rsid w:val="007E77A8"/>
    <w:rPr>
      <w:rFonts w:eastAsia="Times New Roman"/>
      <w:lang w:val="fr-BE" w:eastAsia="lv-LV"/>
    </w:rPr>
  </w:style>
  <w:style w:type="character" w:customStyle="1" w:styleId="Virsraksts3Rakstz">
    <w:name w:val="Virsraksts 3 Rakstz."/>
    <w:basedOn w:val="Noklusjumarindkopasfonts"/>
    <w:link w:val="Virsraksts3"/>
    <w:rsid w:val="007E77A8"/>
    <w:rPr>
      <w:rFonts w:eastAsia="Times New Roman"/>
      <w:sz w:val="28"/>
      <w:lang w:eastAsia="lv-LV"/>
    </w:rPr>
  </w:style>
  <w:style w:type="character" w:customStyle="1" w:styleId="Virsraksts4Rakstz">
    <w:name w:val="Virsraksts 4 Rakstz."/>
    <w:basedOn w:val="Noklusjumarindkopasfonts"/>
    <w:link w:val="Virsraksts4"/>
    <w:uiPriority w:val="9"/>
    <w:rsid w:val="007E77A8"/>
    <w:rPr>
      <w:rFonts w:eastAsia="Times New Roman"/>
      <w:b/>
      <w:sz w:val="28"/>
      <w:lang w:eastAsia="lv-LV"/>
    </w:rPr>
  </w:style>
  <w:style w:type="character" w:customStyle="1" w:styleId="Virsraksts5Rakstz">
    <w:name w:val="Virsraksts 5 Rakstz."/>
    <w:basedOn w:val="Noklusjumarindkopasfonts"/>
    <w:link w:val="Virsraksts5"/>
    <w:rsid w:val="007E77A8"/>
    <w:rPr>
      <w:rFonts w:eastAsia="Times New Roman"/>
      <w:lang w:eastAsia="lv-LV"/>
    </w:rPr>
  </w:style>
  <w:style w:type="character" w:customStyle="1" w:styleId="Virsraksts6Rakstz">
    <w:name w:val="Virsraksts 6 Rakstz."/>
    <w:basedOn w:val="Noklusjumarindkopasfonts"/>
    <w:link w:val="Virsraksts6"/>
    <w:rsid w:val="007E77A8"/>
    <w:rPr>
      <w:rFonts w:eastAsia="Times New Roman"/>
      <w:b/>
      <w:lang w:eastAsia="lv-LV"/>
    </w:rPr>
  </w:style>
  <w:style w:type="character" w:customStyle="1" w:styleId="Virsraksts7Rakstz">
    <w:name w:val="Virsraksts 7 Rakstz."/>
    <w:basedOn w:val="Noklusjumarindkopasfonts"/>
    <w:link w:val="Virsraksts7"/>
    <w:rsid w:val="007E77A8"/>
    <w:rPr>
      <w:rFonts w:eastAsia="Times New Roman"/>
      <w:b/>
      <w:lang w:eastAsia="lv-LV"/>
    </w:rPr>
  </w:style>
  <w:style w:type="character" w:customStyle="1" w:styleId="Virsraksts9Rakstz">
    <w:name w:val="Virsraksts 9 Rakstz."/>
    <w:basedOn w:val="Noklusjumarindkopasfonts"/>
    <w:link w:val="Virsraksts9"/>
    <w:uiPriority w:val="9"/>
    <w:rsid w:val="007E77A8"/>
    <w:rPr>
      <w:rFonts w:ascii="Cambria" w:eastAsia="Times New Roman" w:hAnsi="Cambria"/>
      <w:sz w:val="22"/>
      <w:szCs w:val="22"/>
      <w:lang w:eastAsia="lv-LV"/>
    </w:rPr>
  </w:style>
  <w:style w:type="paragraph" w:customStyle="1" w:styleId="naisf">
    <w:name w:val="naisf"/>
    <w:basedOn w:val="Parasts"/>
    <w:rsid w:val="007E77A8"/>
    <w:pPr>
      <w:spacing w:before="100" w:after="100"/>
      <w:jc w:val="both"/>
    </w:pPr>
    <w:rPr>
      <w:lang w:val="en-GB"/>
    </w:rPr>
  </w:style>
  <w:style w:type="paragraph" w:styleId="Apakvirsraksts">
    <w:name w:val="Subtitle"/>
    <w:basedOn w:val="Parasts"/>
    <w:link w:val="ApakvirsrakstsRakstz"/>
    <w:qFormat/>
    <w:rsid w:val="007E77A8"/>
    <w:pPr>
      <w:jc w:val="center"/>
    </w:pPr>
    <w:rPr>
      <w:b/>
      <w:sz w:val="28"/>
      <w:lang w:val="fr-BE"/>
    </w:rPr>
  </w:style>
  <w:style w:type="character" w:customStyle="1" w:styleId="ApakvirsrakstsRakstz">
    <w:name w:val="Apakšvirsraksts Rakstz."/>
    <w:basedOn w:val="Noklusjumarindkopasfonts"/>
    <w:link w:val="Apakvirsraksts"/>
    <w:rsid w:val="007E77A8"/>
    <w:rPr>
      <w:rFonts w:eastAsia="Times New Roman"/>
      <w:b/>
      <w:sz w:val="28"/>
      <w:lang w:val="fr-BE" w:eastAsia="lv-LV"/>
    </w:rPr>
  </w:style>
  <w:style w:type="paragraph" w:styleId="Pamattekstsaratkpi">
    <w:name w:val="Body Text Indent"/>
    <w:basedOn w:val="Parasts"/>
    <w:link w:val="PamattekstsaratkpiRakstz"/>
    <w:semiHidden/>
    <w:rsid w:val="007E77A8"/>
    <w:pPr>
      <w:ind w:left="360" w:firstLine="540"/>
      <w:jc w:val="both"/>
    </w:pPr>
  </w:style>
  <w:style w:type="character" w:customStyle="1" w:styleId="PamattekstsaratkpiRakstz">
    <w:name w:val="Pamatteksts ar atkāpi Rakstz."/>
    <w:basedOn w:val="Noklusjumarindkopasfonts"/>
    <w:link w:val="Pamattekstsaratkpi"/>
    <w:semiHidden/>
    <w:rsid w:val="007E77A8"/>
    <w:rPr>
      <w:rFonts w:eastAsia="Times New Roman"/>
      <w:lang w:eastAsia="lv-LV"/>
    </w:rPr>
  </w:style>
  <w:style w:type="paragraph" w:styleId="Pamattekstaatkpe2">
    <w:name w:val="Body Text Indent 2"/>
    <w:basedOn w:val="Parasts"/>
    <w:link w:val="Pamattekstaatkpe2Rakstz"/>
    <w:semiHidden/>
    <w:rsid w:val="007E77A8"/>
    <w:pPr>
      <w:ind w:left="540" w:firstLine="540"/>
    </w:pPr>
  </w:style>
  <w:style w:type="character" w:customStyle="1" w:styleId="Pamattekstaatkpe2Rakstz">
    <w:name w:val="Pamatteksta atkāpe 2 Rakstz."/>
    <w:basedOn w:val="Noklusjumarindkopasfonts"/>
    <w:link w:val="Pamattekstaatkpe2"/>
    <w:semiHidden/>
    <w:rsid w:val="007E77A8"/>
    <w:rPr>
      <w:rFonts w:eastAsia="Times New Roman"/>
      <w:lang w:eastAsia="lv-LV"/>
    </w:rPr>
  </w:style>
  <w:style w:type="paragraph" w:styleId="Pamattekstaatkpe3">
    <w:name w:val="Body Text Indent 3"/>
    <w:basedOn w:val="Parasts"/>
    <w:link w:val="Pamattekstaatkpe3Rakstz"/>
    <w:semiHidden/>
    <w:rsid w:val="007E77A8"/>
    <w:pPr>
      <w:spacing w:before="60" w:after="60"/>
      <w:ind w:firstLine="539"/>
      <w:jc w:val="both"/>
    </w:pPr>
  </w:style>
  <w:style w:type="character" w:customStyle="1" w:styleId="Pamattekstaatkpe3Rakstz">
    <w:name w:val="Pamatteksta atkāpe 3 Rakstz."/>
    <w:basedOn w:val="Noklusjumarindkopasfonts"/>
    <w:link w:val="Pamattekstaatkpe3"/>
    <w:semiHidden/>
    <w:rsid w:val="007E77A8"/>
    <w:rPr>
      <w:rFonts w:eastAsia="Times New Roman"/>
      <w:lang w:eastAsia="lv-LV"/>
    </w:rPr>
  </w:style>
  <w:style w:type="paragraph" w:styleId="Pamatteksts3">
    <w:name w:val="Body Text 3"/>
    <w:basedOn w:val="Parasts"/>
    <w:link w:val="Pamatteksts3Rakstz"/>
    <w:semiHidden/>
    <w:rsid w:val="007E77A8"/>
    <w:pPr>
      <w:jc w:val="center"/>
    </w:pPr>
    <w:rPr>
      <w:rFonts w:ascii="Arial" w:hAnsi="Arial"/>
      <w:b/>
    </w:rPr>
  </w:style>
  <w:style w:type="character" w:customStyle="1" w:styleId="Pamatteksts3Rakstz">
    <w:name w:val="Pamatteksts 3 Rakstz."/>
    <w:basedOn w:val="Noklusjumarindkopasfonts"/>
    <w:link w:val="Pamatteksts3"/>
    <w:semiHidden/>
    <w:rsid w:val="007E77A8"/>
    <w:rPr>
      <w:rFonts w:ascii="Arial" w:eastAsia="Times New Roman" w:hAnsi="Arial"/>
      <w:b/>
      <w:lang w:eastAsia="lv-LV"/>
    </w:rPr>
  </w:style>
  <w:style w:type="paragraph" w:styleId="Nosaukums">
    <w:name w:val="Title"/>
    <w:basedOn w:val="Parasts"/>
    <w:link w:val="NosaukumsRakstz"/>
    <w:qFormat/>
    <w:rsid w:val="007E77A8"/>
    <w:pPr>
      <w:jc w:val="center"/>
    </w:pPr>
  </w:style>
  <w:style w:type="character" w:customStyle="1" w:styleId="NosaukumsRakstz">
    <w:name w:val="Nosaukums Rakstz."/>
    <w:basedOn w:val="Noklusjumarindkopasfonts"/>
    <w:link w:val="Nosaukums"/>
    <w:rsid w:val="007E77A8"/>
    <w:rPr>
      <w:rFonts w:eastAsia="Times New Roman"/>
      <w:lang w:eastAsia="lv-LV"/>
    </w:rPr>
  </w:style>
  <w:style w:type="paragraph" w:customStyle="1" w:styleId="Blockquote">
    <w:name w:val="Blockquote"/>
    <w:basedOn w:val="Parasts"/>
    <w:rsid w:val="007E77A8"/>
    <w:pPr>
      <w:widowControl w:val="0"/>
      <w:spacing w:before="100" w:after="100"/>
      <w:ind w:left="360" w:right="360"/>
    </w:pPr>
  </w:style>
  <w:style w:type="paragraph" w:styleId="Kjene">
    <w:name w:val="footer"/>
    <w:basedOn w:val="Parasts"/>
    <w:link w:val="KjeneRakstz"/>
    <w:uiPriority w:val="99"/>
    <w:rsid w:val="007E77A8"/>
    <w:pPr>
      <w:tabs>
        <w:tab w:val="center" w:pos="4320"/>
        <w:tab w:val="right" w:pos="8640"/>
      </w:tabs>
    </w:pPr>
    <w:rPr>
      <w:lang w:val="en-GB" w:eastAsia="en-US"/>
    </w:rPr>
  </w:style>
  <w:style w:type="character" w:customStyle="1" w:styleId="KjeneRakstz">
    <w:name w:val="Kājene Rakstz."/>
    <w:basedOn w:val="Noklusjumarindkopasfonts"/>
    <w:link w:val="Kjene"/>
    <w:uiPriority w:val="99"/>
    <w:rsid w:val="007E77A8"/>
    <w:rPr>
      <w:rFonts w:eastAsia="Times New Roman"/>
      <w:lang w:val="en-GB"/>
    </w:rPr>
  </w:style>
  <w:style w:type="character" w:styleId="Hipersaite">
    <w:name w:val="Hyperlink"/>
    <w:semiHidden/>
    <w:rsid w:val="007E77A8"/>
    <w:rPr>
      <w:color w:val="0000FF"/>
      <w:u w:val="single"/>
    </w:rPr>
  </w:style>
  <w:style w:type="character" w:styleId="Lappusesnumurs">
    <w:name w:val="page number"/>
    <w:basedOn w:val="Noklusjumarindkopasfonts"/>
    <w:semiHidden/>
    <w:rsid w:val="007E77A8"/>
  </w:style>
  <w:style w:type="paragraph" w:customStyle="1" w:styleId="Numeracija">
    <w:name w:val="Numeracija"/>
    <w:basedOn w:val="Parasts"/>
    <w:rsid w:val="007E77A8"/>
    <w:pPr>
      <w:numPr>
        <w:numId w:val="1"/>
      </w:numPr>
      <w:jc w:val="both"/>
    </w:pPr>
    <w:rPr>
      <w:sz w:val="26"/>
    </w:rPr>
  </w:style>
  <w:style w:type="character" w:styleId="Izteiksmgs">
    <w:name w:val="Strong"/>
    <w:qFormat/>
    <w:rsid w:val="007E77A8"/>
    <w:rPr>
      <w:b/>
    </w:rPr>
  </w:style>
  <w:style w:type="paragraph" w:styleId="Galvene">
    <w:name w:val="header"/>
    <w:basedOn w:val="Parasts"/>
    <w:link w:val="GalveneRakstz"/>
    <w:semiHidden/>
    <w:rsid w:val="007E77A8"/>
    <w:pPr>
      <w:tabs>
        <w:tab w:val="center" w:pos="4153"/>
        <w:tab w:val="right" w:pos="8306"/>
      </w:tabs>
    </w:pPr>
  </w:style>
  <w:style w:type="character" w:customStyle="1" w:styleId="GalveneRakstz">
    <w:name w:val="Galvene Rakstz."/>
    <w:basedOn w:val="Noklusjumarindkopasfonts"/>
    <w:link w:val="Galvene"/>
    <w:semiHidden/>
    <w:rsid w:val="007E77A8"/>
    <w:rPr>
      <w:rFonts w:eastAsia="Times New Roman"/>
      <w:lang w:eastAsia="lv-LV"/>
    </w:rPr>
  </w:style>
  <w:style w:type="paragraph" w:styleId="Balonteksts">
    <w:name w:val="Balloon Text"/>
    <w:basedOn w:val="Parasts"/>
    <w:link w:val="BalontekstsRakstz"/>
    <w:uiPriority w:val="99"/>
    <w:semiHidden/>
    <w:unhideWhenUsed/>
    <w:rsid w:val="007E77A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77A8"/>
    <w:rPr>
      <w:rFonts w:ascii="Tahoma" w:eastAsia="Times New Roman" w:hAnsi="Tahoma" w:cs="Tahoma"/>
      <w:sz w:val="16"/>
      <w:szCs w:val="16"/>
      <w:lang w:eastAsia="lv-LV"/>
    </w:rPr>
  </w:style>
  <w:style w:type="paragraph" w:styleId="Pamatteksts">
    <w:name w:val="Body Text"/>
    <w:basedOn w:val="Parasts"/>
    <w:link w:val="PamattekstsRakstz"/>
    <w:uiPriority w:val="99"/>
    <w:semiHidden/>
    <w:unhideWhenUsed/>
    <w:rsid w:val="007E77A8"/>
    <w:pPr>
      <w:spacing w:after="120"/>
    </w:pPr>
  </w:style>
  <w:style w:type="character" w:customStyle="1" w:styleId="PamattekstsRakstz">
    <w:name w:val="Pamatteksts Rakstz."/>
    <w:basedOn w:val="Noklusjumarindkopasfonts"/>
    <w:link w:val="Pamatteksts"/>
    <w:uiPriority w:val="99"/>
    <w:semiHidden/>
    <w:rsid w:val="007E77A8"/>
    <w:rPr>
      <w:rFonts w:eastAsia="Times New Roman"/>
      <w:lang w:eastAsia="lv-LV"/>
    </w:rPr>
  </w:style>
  <w:style w:type="character" w:customStyle="1" w:styleId="FontStyle53">
    <w:name w:val="Font Style53"/>
    <w:uiPriority w:val="99"/>
    <w:rsid w:val="007E77A8"/>
    <w:rPr>
      <w:rFonts w:ascii="Times New Roman" w:hAnsi="Times New Roman" w:cs="Times New Roman" w:hint="default"/>
      <w:sz w:val="22"/>
      <w:szCs w:val="22"/>
    </w:rPr>
  </w:style>
  <w:style w:type="paragraph" w:styleId="Bezatstarpm">
    <w:name w:val="No Spacing"/>
    <w:uiPriority w:val="1"/>
    <w:qFormat/>
    <w:rsid w:val="007E77A8"/>
    <w:rPr>
      <w:rFonts w:ascii="Calibri" w:hAnsi="Calibri"/>
      <w:sz w:val="22"/>
      <w:szCs w:val="22"/>
    </w:rPr>
  </w:style>
  <w:style w:type="character" w:customStyle="1" w:styleId="tabulasteksts1">
    <w:name w:val="tabulasteksts1"/>
    <w:rsid w:val="007E77A8"/>
  </w:style>
  <w:style w:type="paragraph" w:styleId="Pamatteksts2">
    <w:name w:val="Body Text 2"/>
    <w:basedOn w:val="Parasts"/>
    <w:link w:val="Pamatteksts2Rakstz"/>
    <w:uiPriority w:val="99"/>
    <w:unhideWhenUsed/>
    <w:rsid w:val="007E77A8"/>
    <w:pPr>
      <w:spacing w:after="120" w:line="480" w:lineRule="auto"/>
    </w:pPr>
  </w:style>
  <w:style w:type="character" w:customStyle="1" w:styleId="Pamatteksts2Rakstz">
    <w:name w:val="Pamatteksts 2 Rakstz."/>
    <w:basedOn w:val="Noklusjumarindkopasfonts"/>
    <w:link w:val="Pamatteksts2"/>
    <w:uiPriority w:val="99"/>
    <w:rsid w:val="007E77A8"/>
    <w:rPr>
      <w:rFonts w:eastAsia="Times New Roman"/>
      <w:lang w:eastAsia="lv-LV"/>
    </w:rPr>
  </w:style>
  <w:style w:type="table" w:styleId="Reatabula">
    <w:name w:val="Table Grid"/>
    <w:basedOn w:val="Parastatabula"/>
    <w:uiPriority w:val="59"/>
    <w:rsid w:val="007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E77A8"/>
    <w:rPr>
      <w:sz w:val="16"/>
      <w:szCs w:val="16"/>
    </w:rPr>
  </w:style>
  <w:style w:type="paragraph" w:styleId="Komentrateksts">
    <w:name w:val="annotation text"/>
    <w:basedOn w:val="Parasts"/>
    <w:link w:val="KomentratekstsRakstz"/>
    <w:uiPriority w:val="99"/>
    <w:semiHidden/>
    <w:unhideWhenUsed/>
    <w:rsid w:val="007E77A8"/>
    <w:rPr>
      <w:sz w:val="20"/>
    </w:rPr>
  </w:style>
  <w:style w:type="character" w:customStyle="1" w:styleId="KomentratekstsRakstz">
    <w:name w:val="Komentāra teksts Rakstz."/>
    <w:basedOn w:val="Noklusjumarindkopasfonts"/>
    <w:link w:val="Komentrateksts"/>
    <w:uiPriority w:val="99"/>
    <w:semiHidden/>
    <w:rsid w:val="007E77A8"/>
    <w:rPr>
      <w:rFonts w:eastAsia="Times New Roman"/>
      <w:sz w:val="20"/>
      <w:lang w:eastAsia="lv-LV"/>
    </w:rPr>
  </w:style>
  <w:style w:type="paragraph" w:styleId="Komentratma">
    <w:name w:val="annotation subject"/>
    <w:basedOn w:val="Komentrateksts"/>
    <w:next w:val="Komentrateksts"/>
    <w:link w:val="KomentratmaRakstz"/>
    <w:uiPriority w:val="99"/>
    <w:semiHidden/>
    <w:unhideWhenUsed/>
    <w:rsid w:val="007E77A8"/>
    <w:rPr>
      <w:b/>
      <w:bCs/>
    </w:rPr>
  </w:style>
  <w:style w:type="character" w:customStyle="1" w:styleId="KomentratmaRakstz">
    <w:name w:val="Komentāra tēma Rakstz."/>
    <w:basedOn w:val="KomentratekstsRakstz"/>
    <w:link w:val="Komentratma"/>
    <w:uiPriority w:val="99"/>
    <w:semiHidden/>
    <w:rsid w:val="007E77A8"/>
    <w:rPr>
      <w:rFonts w:eastAsia="Times New Roman"/>
      <w:b/>
      <w:bCs/>
      <w:sz w:val="20"/>
      <w:lang w:eastAsia="lv-LV"/>
    </w:rPr>
  </w:style>
  <w:style w:type="character" w:styleId="Neatrisintapieminana">
    <w:name w:val="Unresolved Mention"/>
    <w:basedOn w:val="Noklusjumarindkopasfonts"/>
    <w:uiPriority w:val="99"/>
    <w:semiHidden/>
    <w:unhideWhenUsed/>
    <w:rsid w:val="000402B2"/>
    <w:rPr>
      <w:color w:val="605E5C"/>
      <w:shd w:val="clear" w:color="auto" w:fill="E1DFDD"/>
    </w:rPr>
  </w:style>
  <w:style w:type="character" w:customStyle="1" w:styleId="SarakstarindkopaRakstz">
    <w:name w:val="Saraksta rindkopa Rakstz."/>
    <w:aliases w:val="2 Rakstz.,Normal bullet 2 Rakstz.,Bullet list Rakstz.,Saistīto dokumentu saraksts Rakstz.,Syle 1 Rakstz.,Numurets Rakstz.,H&amp;P List Paragraph Rakstz.,Virsraksti Rakstz.,Strip Rakstz.,Table of contents numbered Rakstz.,Ha Rakstz."/>
    <w:basedOn w:val="Noklusjumarindkopasfonts"/>
    <w:link w:val="Sarakstarindkopa"/>
    <w:uiPriority w:val="34"/>
    <w:qFormat/>
    <w:locked/>
    <w:rsid w:val="00450305"/>
    <w:rPr>
      <w:rFonts w:eastAsia="Times New Roman"/>
      <w:lang w:val="en-US" w:eastAsia="lv-LV"/>
    </w:rPr>
  </w:style>
  <w:style w:type="table" w:customStyle="1" w:styleId="TableGrid1">
    <w:name w:val="Table Grid1"/>
    <w:basedOn w:val="Parastatabula"/>
    <w:next w:val="Reatabula"/>
    <w:uiPriority w:val="59"/>
    <w:rsid w:val="0042028B"/>
    <w:rPr>
      <w:rFonts w:eastAsia="Times New Roman"/>
      <w:sz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92671">
      <w:bodyDiv w:val="1"/>
      <w:marLeft w:val="0"/>
      <w:marRight w:val="0"/>
      <w:marTop w:val="0"/>
      <w:marBottom w:val="0"/>
      <w:divBdr>
        <w:top w:val="none" w:sz="0" w:space="0" w:color="auto"/>
        <w:left w:val="none" w:sz="0" w:space="0" w:color="auto"/>
        <w:bottom w:val="none" w:sz="0" w:space="0" w:color="auto"/>
        <w:right w:val="none" w:sz="0" w:space="0" w:color="auto"/>
      </w:divBdr>
    </w:div>
    <w:div w:id="391119552">
      <w:bodyDiv w:val="1"/>
      <w:marLeft w:val="0"/>
      <w:marRight w:val="0"/>
      <w:marTop w:val="0"/>
      <w:marBottom w:val="0"/>
      <w:divBdr>
        <w:top w:val="none" w:sz="0" w:space="0" w:color="auto"/>
        <w:left w:val="none" w:sz="0" w:space="0" w:color="auto"/>
        <w:bottom w:val="none" w:sz="0" w:space="0" w:color="auto"/>
        <w:right w:val="none" w:sz="0" w:space="0" w:color="auto"/>
      </w:divBdr>
    </w:div>
    <w:div w:id="420569154">
      <w:bodyDiv w:val="1"/>
      <w:marLeft w:val="0"/>
      <w:marRight w:val="0"/>
      <w:marTop w:val="0"/>
      <w:marBottom w:val="0"/>
      <w:divBdr>
        <w:top w:val="none" w:sz="0" w:space="0" w:color="auto"/>
        <w:left w:val="none" w:sz="0" w:space="0" w:color="auto"/>
        <w:bottom w:val="none" w:sz="0" w:space="0" w:color="auto"/>
        <w:right w:val="none" w:sz="0" w:space="0" w:color="auto"/>
      </w:divBdr>
    </w:div>
    <w:div w:id="1621303197">
      <w:bodyDiv w:val="1"/>
      <w:marLeft w:val="0"/>
      <w:marRight w:val="0"/>
      <w:marTop w:val="0"/>
      <w:marBottom w:val="0"/>
      <w:divBdr>
        <w:top w:val="none" w:sz="0" w:space="0" w:color="auto"/>
        <w:left w:val="none" w:sz="0" w:space="0" w:color="auto"/>
        <w:bottom w:val="none" w:sz="0" w:space="0" w:color="auto"/>
        <w:right w:val="none" w:sz="0" w:space="0" w:color="auto"/>
      </w:divBdr>
    </w:div>
    <w:div w:id="1683773915">
      <w:bodyDiv w:val="1"/>
      <w:marLeft w:val="0"/>
      <w:marRight w:val="0"/>
      <w:marTop w:val="0"/>
      <w:marBottom w:val="0"/>
      <w:divBdr>
        <w:top w:val="none" w:sz="0" w:space="0" w:color="auto"/>
        <w:left w:val="none" w:sz="0" w:space="0" w:color="auto"/>
        <w:bottom w:val="none" w:sz="0" w:space="0" w:color="auto"/>
        <w:right w:val="none" w:sz="0" w:space="0" w:color="auto"/>
      </w:divBdr>
    </w:div>
    <w:div w:id="17034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Ingrida.Purmale@possessor.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edavajumi@possessor.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veta.Kivlina@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info@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C8C3-6D6C-4ED6-99A0-17FBDBD2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20459</Words>
  <Characters>11663</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32058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2</cp:revision>
  <cp:lastPrinted>2020-10-06T13:18:00Z</cp:lastPrinted>
  <dcterms:created xsi:type="dcterms:W3CDTF">2020-10-13T05:45:00Z</dcterms:created>
  <dcterms:modified xsi:type="dcterms:W3CDTF">2020-10-13T05:45:00Z</dcterms:modified>
  <cp:contentStatus>Final</cp:contentStatus>
</cp:coreProperties>
</file>